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B0A" w:rsidRDefault="00065B0A" w:rsidP="003854C0">
      <w:pPr>
        <w:jc w:val="center"/>
        <w:rPr>
          <w:rFonts w:ascii="Garamond" w:hAnsi="Garamond"/>
          <w:b/>
          <w:smallCaps/>
          <w:sz w:val="32"/>
          <w:szCs w:val="32"/>
        </w:rPr>
      </w:pPr>
    </w:p>
    <w:p w:rsidR="00065B0A" w:rsidRDefault="00065B0A" w:rsidP="003854C0">
      <w:pPr>
        <w:jc w:val="center"/>
        <w:rPr>
          <w:rFonts w:ascii="Garamond" w:hAnsi="Garamond"/>
          <w:b/>
          <w:smallCaps/>
          <w:sz w:val="32"/>
          <w:szCs w:val="32"/>
        </w:rPr>
      </w:pPr>
    </w:p>
    <w:p w:rsidR="00065B0A" w:rsidRDefault="00065B0A" w:rsidP="003854C0">
      <w:pPr>
        <w:jc w:val="center"/>
        <w:rPr>
          <w:rFonts w:ascii="Garamond" w:hAnsi="Garamond"/>
          <w:b/>
          <w:smallCaps/>
          <w:sz w:val="32"/>
          <w:szCs w:val="32"/>
        </w:rPr>
      </w:pPr>
    </w:p>
    <w:p w:rsidR="00065B0A" w:rsidRDefault="00065B0A" w:rsidP="003854C0">
      <w:pPr>
        <w:jc w:val="center"/>
        <w:rPr>
          <w:rFonts w:ascii="Garamond" w:hAnsi="Garamond"/>
          <w:b/>
          <w:smallCaps/>
          <w:sz w:val="32"/>
          <w:szCs w:val="32"/>
        </w:rPr>
      </w:pPr>
    </w:p>
    <w:p w:rsidR="00065B0A" w:rsidRDefault="00065B0A" w:rsidP="003854C0">
      <w:pPr>
        <w:jc w:val="center"/>
        <w:rPr>
          <w:rFonts w:ascii="Garamond" w:hAnsi="Garamond"/>
          <w:b/>
          <w:smallCaps/>
          <w:sz w:val="32"/>
          <w:szCs w:val="32"/>
        </w:rPr>
      </w:pPr>
    </w:p>
    <w:p w:rsidR="00065B0A" w:rsidRDefault="00065B0A" w:rsidP="003854C0">
      <w:pPr>
        <w:jc w:val="center"/>
        <w:rPr>
          <w:rFonts w:ascii="Garamond" w:hAnsi="Garamond"/>
          <w:b/>
          <w:smallCaps/>
          <w:sz w:val="32"/>
          <w:szCs w:val="32"/>
        </w:rPr>
      </w:pPr>
    </w:p>
    <w:p w:rsidR="00065B0A" w:rsidRDefault="00065B0A" w:rsidP="003854C0">
      <w:pPr>
        <w:jc w:val="center"/>
        <w:rPr>
          <w:rFonts w:ascii="Garamond" w:hAnsi="Garamond"/>
          <w:b/>
          <w:smallCaps/>
          <w:sz w:val="32"/>
          <w:szCs w:val="32"/>
        </w:rPr>
      </w:pPr>
    </w:p>
    <w:p w:rsidR="00065B0A" w:rsidRDefault="00065B0A" w:rsidP="003854C0">
      <w:pPr>
        <w:jc w:val="center"/>
        <w:rPr>
          <w:rFonts w:ascii="Garamond" w:hAnsi="Garamond"/>
          <w:b/>
          <w:smallCaps/>
          <w:sz w:val="32"/>
          <w:szCs w:val="32"/>
        </w:rPr>
      </w:pPr>
    </w:p>
    <w:p w:rsidR="00065B0A" w:rsidRDefault="00065B0A" w:rsidP="003854C0">
      <w:pPr>
        <w:jc w:val="center"/>
        <w:rPr>
          <w:rFonts w:ascii="Garamond" w:hAnsi="Garamond"/>
          <w:b/>
          <w:smallCaps/>
          <w:sz w:val="32"/>
          <w:szCs w:val="32"/>
        </w:rPr>
      </w:pPr>
    </w:p>
    <w:p w:rsidR="00065B0A" w:rsidRDefault="00065B0A" w:rsidP="003854C0">
      <w:pPr>
        <w:jc w:val="center"/>
        <w:rPr>
          <w:rFonts w:ascii="Garamond" w:hAnsi="Garamond"/>
          <w:b/>
          <w:smallCaps/>
          <w:sz w:val="32"/>
          <w:szCs w:val="32"/>
        </w:rPr>
      </w:pPr>
    </w:p>
    <w:p w:rsidR="003854C0" w:rsidRPr="00065B0A" w:rsidRDefault="00E01131" w:rsidP="003854C0">
      <w:pPr>
        <w:jc w:val="center"/>
        <w:rPr>
          <w:rFonts w:ascii="Garamond" w:hAnsi="Garamond"/>
          <w:b/>
          <w:smallCaps/>
          <w:sz w:val="32"/>
          <w:szCs w:val="32"/>
        </w:rPr>
      </w:pPr>
      <w:r w:rsidRPr="00065B0A">
        <w:rPr>
          <w:rFonts w:ascii="Garamond" w:hAnsi="Garamond"/>
          <w:b/>
          <w:smallCaps/>
          <w:sz w:val="32"/>
          <w:szCs w:val="32"/>
        </w:rPr>
        <w:t>[</w:t>
      </w:r>
      <w:r w:rsidR="003854C0" w:rsidRPr="00065B0A">
        <w:rPr>
          <w:rFonts w:ascii="Garamond" w:hAnsi="Garamond"/>
          <w:b/>
          <w:smallCaps/>
          <w:sz w:val="32"/>
          <w:szCs w:val="32"/>
        </w:rPr>
        <w:t>Chronique de Tournus</w:t>
      </w:r>
    </w:p>
    <w:p w:rsidR="003854C0" w:rsidRPr="00065B0A" w:rsidRDefault="003854C0" w:rsidP="003854C0">
      <w:pPr>
        <w:jc w:val="center"/>
        <w:rPr>
          <w:rFonts w:ascii="Garamond" w:hAnsi="Garamond"/>
          <w:b/>
          <w:smallCaps/>
          <w:sz w:val="32"/>
          <w:szCs w:val="32"/>
        </w:rPr>
      </w:pPr>
      <w:r w:rsidRPr="00065B0A">
        <w:rPr>
          <w:rFonts w:ascii="Garamond" w:hAnsi="Garamond"/>
          <w:b/>
          <w:smallCaps/>
          <w:sz w:val="32"/>
          <w:szCs w:val="32"/>
        </w:rPr>
        <w:t>par Falcon, moine de Tournus</w:t>
      </w:r>
      <w:r w:rsidR="00E01131" w:rsidRPr="00065B0A">
        <w:rPr>
          <w:rFonts w:ascii="Garamond" w:hAnsi="Garamond"/>
          <w:b/>
          <w:smallCaps/>
          <w:sz w:val="32"/>
          <w:szCs w:val="32"/>
        </w:rPr>
        <w:t>]</w:t>
      </w:r>
    </w:p>
    <w:p w:rsidR="00065B0A" w:rsidRDefault="00065B0A">
      <w:pPr>
        <w:rPr>
          <w:rFonts w:ascii="Garamond" w:hAnsi="Garamond"/>
          <w:sz w:val="28"/>
          <w:szCs w:val="28"/>
        </w:rPr>
      </w:pPr>
      <w:r>
        <w:rPr>
          <w:rFonts w:ascii="Garamond" w:hAnsi="Garamond"/>
          <w:sz w:val="28"/>
          <w:szCs w:val="28"/>
        </w:rPr>
        <w:br w:type="page"/>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lastRenderedPageBreak/>
        <w:t>1. Au vénérable P</w:t>
      </w:r>
      <w:r w:rsidR="002F5985">
        <w:rPr>
          <w:rFonts w:ascii="Garamond" w:hAnsi="Garamond"/>
          <w:sz w:val="28"/>
          <w:szCs w:val="28"/>
        </w:rPr>
        <w:t>&lt;</w:t>
      </w:r>
      <w:r w:rsidRPr="00AC56D9">
        <w:rPr>
          <w:rFonts w:ascii="Garamond" w:hAnsi="Garamond"/>
          <w:sz w:val="28"/>
          <w:szCs w:val="28"/>
        </w:rPr>
        <w:t>ierre</w:t>
      </w:r>
      <w:r w:rsidR="002F5985">
        <w:rPr>
          <w:rFonts w:ascii="Garamond" w:hAnsi="Garamond"/>
          <w:sz w:val="28"/>
          <w:szCs w:val="28"/>
        </w:rPr>
        <w:t>&gt;</w:t>
      </w:r>
      <w:r w:rsidRPr="00AC56D9">
        <w:rPr>
          <w:rFonts w:ascii="Garamond" w:hAnsi="Garamond"/>
          <w:sz w:val="28"/>
          <w:szCs w:val="28"/>
        </w:rPr>
        <w:t>, abbé de l’église de Tournus, F</w:t>
      </w:r>
      <w:r w:rsidR="002F5985">
        <w:rPr>
          <w:rFonts w:ascii="Garamond" w:hAnsi="Garamond"/>
          <w:sz w:val="28"/>
          <w:szCs w:val="28"/>
        </w:rPr>
        <w:t>&lt;</w:t>
      </w:r>
      <w:r w:rsidRPr="00AC56D9">
        <w:rPr>
          <w:rFonts w:ascii="Garamond" w:hAnsi="Garamond"/>
          <w:sz w:val="28"/>
          <w:szCs w:val="28"/>
        </w:rPr>
        <w:t>alcon</w:t>
      </w:r>
      <w:r w:rsidR="002F5985">
        <w:rPr>
          <w:rFonts w:ascii="Garamond" w:hAnsi="Garamond"/>
          <w:sz w:val="28"/>
          <w:szCs w:val="28"/>
        </w:rPr>
        <w:t>&gt;</w:t>
      </w:r>
      <w:r w:rsidR="002F5985" w:rsidRPr="00AC56D9">
        <w:rPr>
          <w:rStyle w:val="Appelnotedebasdep"/>
          <w:rFonts w:ascii="Garamond" w:hAnsi="Garamond"/>
          <w:sz w:val="28"/>
          <w:szCs w:val="28"/>
        </w:rPr>
        <w:footnoteReference w:id="1"/>
      </w:r>
      <w:r w:rsidRPr="00AC56D9">
        <w:rPr>
          <w:rFonts w:ascii="Garamond" w:hAnsi="Garamond"/>
          <w:sz w:val="28"/>
          <w:szCs w:val="28"/>
        </w:rPr>
        <w:t xml:space="preserve">, non inconnu de votre Paternité, souhaite le mérite des joies de la vie éternelle. À votre sollicitation répétée j’avais plus d’une fois opposé en rivale la lenteur de mon petit esprit et de mes facultés d’éloquence. De votre côté, vous répondiez que j’y suffisais et que l’entreprise n’était pas inutile, dans la mesure de mes forces. Vous m’enjoignez </w:t>
      </w:r>
      <w:r w:rsidR="00E01131" w:rsidRPr="00AC56D9">
        <w:rPr>
          <w:rFonts w:ascii="Garamond" w:hAnsi="Garamond"/>
          <w:sz w:val="28"/>
          <w:szCs w:val="28"/>
        </w:rPr>
        <w:t>en effet</w:t>
      </w:r>
      <w:r w:rsidRPr="00AC56D9">
        <w:rPr>
          <w:rFonts w:ascii="Garamond" w:hAnsi="Garamond"/>
          <w:sz w:val="28"/>
          <w:szCs w:val="28"/>
        </w:rPr>
        <w:t xml:space="preserve"> et me contraignez du haut de votre autorité à m’activer pour ordonner en un seul volume, après examen de la chronologie, quelques </w:t>
      </w:r>
      <w:r w:rsidR="00E01131" w:rsidRPr="00AC56D9">
        <w:rPr>
          <w:rFonts w:ascii="Garamond" w:hAnsi="Garamond"/>
          <w:sz w:val="28"/>
          <w:szCs w:val="28"/>
        </w:rPr>
        <w:t>actes</w:t>
      </w:r>
      <w:r w:rsidRPr="00AC56D9">
        <w:rPr>
          <w:rFonts w:ascii="Garamond" w:hAnsi="Garamond"/>
          <w:sz w:val="28"/>
          <w:szCs w:val="28"/>
        </w:rPr>
        <w:t xml:space="preserve"> de faits anciens que nous avons repérés : écrits par des gens de chez nous, certes, mais </w:t>
      </w:r>
      <w:r w:rsidR="00E01131" w:rsidRPr="00AC56D9">
        <w:rPr>
          <w:rFonts w:ascii="Garamond" w:hAnsi="Garamond"/>
          <w:sz w:val="28"/>
          <w:szCs w:val="28"/>
        </w:rPr>
        <w:t>confus</w:t>
      </w:r>
      <w:r w:rsidRPr="00AC56D9">
        <w:rPr>
          <w:rFonts w:ascii="Garamond" w:hAnsi="Garamond"/>
          <w:sz w:val="28"/>
          <w:szCs w:val="28"/>
        </w:rPr>
        <w:t xml:space="preserve">. Jugeant qu’il n’était pas convenable de résister plus longtemps, j’ai fini par acquiescer. J’ai décidé </w:t>
      </w:r>
      <w:r w:rsidR="00496AD8" w:rsidRPr="00AC56D9">
        <w:rPr>
          <w:rFonts w:ascii="Garamond" w:hAnsi="Garamond"/>
          <w:sz w:val="28"/>
          <w:szCs w:val="28"/>
        </w:rPr>
        <w:t xml:space="preserve">d’une part </w:t>
      </w:r>
      <w:r w:rsidRPr="00AC56D9">
        <w:rPr>
          <w:rFonts w:ascii="Garamond" w:hAnsi="Garamond"/>
          <w:sz w:val="28"/>
          <w:szCs w:val="28"/>
        </w:rPr>
        <w:t xml:space="preserve">de ne pas manquer plus avant à votre demande, </w:t>
      </w:r>
      <w:r w:rsidR="00496AD8" w:rsidRPr="00AC56D9">
        <w:rPr>
          <w:rFonts w:ascii="Garamond" w:hAnsi="Garamond"/>
          <w:sz w:val="28"/>
          <w:szCs w:val="28"/>
        </w:rPr>
        <w:t>d’autre part</w:t>
      </w:r>
      <w:r w:rsidRPr="00AC56D9">
        <w:rPr>
          <w:rFonts w:ascii="Garamond" w:hAnsi="Garamond"/>
          <w:sz w:val="28"/>
          <w:szCs w:val="28"/>
        </w:rPr>
        <w:t xml:space="preserve"> de notifier à la postérité, dans un même opuscule, certains miracles que nul n’a encore livrés au jour et qui ont été accomplis chez nous jusqu’à présent ou qui tout autant, par l’opération divine, se produisent encore fréquemment. Et pour ne pas vous ennuyer davantage avec une digression superflue, je me fixerai tout de suite comme point de départ de la narration le récit, résumé pour gagner du temps, du triomphe du bienheureux martyr Valérien, sans toutefois répéter dans le même ordre ce qui est connu mais en tentant à partir de ces mêmes éléments, grâce à un exame</w:t>
      </w:r>
      <w:r w:rsidR="00AF5A32" w:rsidRPr="00AC56D9">
        <w:rPr>
          <w:rFonts w:ascii="Garamond" w:hAnsi="Garamond"/>
          <w:sz w:val="28"/>
          <w:szCs w:val="28"/>
        </w:rPr>
        <w:t>n soigné, d’en résumer certains</w:t>
      </w:r>
      <w:r w:rsidRPr="00AC56D9">
        <w:rPr>
          <w:rFonts w:ascii="Garamond" w:hAnsi="Garamond"/>
          <w:sz w:val="28"/>
          <w:szCs w:val="28"/>
        </w:rPr>
        <w:t xml:space="preserve">. </w:t>
      </w:r>
      <w:r w:rsidRPr="00AC56D9">
        <w:rPr>
          <w:rFonts w:ascii="Garamond" w:hAnsi="Garamond"/>
          <w:smallCaps/>
          <w:sz w:val="28"/>
          <w:szCs w:val="28"/>
        </w:rPr>
        <w:t>Fin de la lettre</w:t>
      </w:r>
      <w:r w:rsidRPr="00AC56D9">
        <w:rPr>
          <w:rFonts w:ascii="Garamond" w:hAnsi="Garamond"/>
          <w:sz w:val="28"/>
          <w:szCs w:val="28"/>
        </w:rPr>
        <w:t>.</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 xml:space="preserve">2. Qui se prépare fidèlement à raconter les hauts faits des Pères, grâce auxquels ceux-ci ont mérité d’accéder au royaume des cieux, s’applique pour commencer à faire mémoire des origines et des débuts dans la vie ; le plus souvent, aussi, de la patrie qui a mérité d’être illustrée par l’apparition de ces origines et débuts d’un tel. Ainsi, connaissant depuis le début l’apprentissage de l’homme de foi, embrasse-t-on plus facilement la suite de ce qu’il a fait. Sur tout cela, il est vrai, l’information au sujet de celui dont nous cherchons aujourd’hui la familiarité — j’ai nommé le bienheureux Valérien — nous fait défaut. Malgré tout, puisque l’issue des choses montre à l’évidence qu’il adhérait depuis le plus jeune âge aux préceptes divins, nous prêchons à bon droit que son origine et sa vie, échappant au sort commun, procèdent de Dieu, </w:t>
      </w:r>
      <w:r w:rsidRPr="00AC56D9">
        <w:rPr>
          <w:rFonts w:ascii="Garamond" w:hAnsi="Garamond"/>
          <w:i/>
          <w:sz w:val="28"/>
          <w:szCs w:val="28"/>
        </w:rPr>
        <w:t>non du sang, ni de la volonté &lt;de la chair&gt;, ni de la volonté de l’homme</w:t>
      </w:r>
      <w:r w:rsidRPr="00AC56D9">
        <w:rPr>
          <w:rStyle w:val="Appelnotedebasdep"/>
          <w:rFonts w:ascii="Garamond" w:hAnsi="Garamond"/>
          <w:sz w:val="28"/>
          <w:szCs w:val="28"/>
        </w:rPr>
        <w:footnoteReference w:id="2"/>
      </w:r>
      <w:r w:rsidRPr="00AC56D9">
        <w:rPr>
          <w:rFonts w:ascii="Garamond" w:hAnsi="Garamond"/>
          <w:sz w:val="28"/>
          <w:szCs w:val="28"/>
        </w:rPr>
        <w:t xml:space="preserve">. Car il est écrit : </w:t>
      </w:r>
      <w:r w:rsidRPr="00AC56D9">
        <w:rPr>
          <w:rFonts w:ascii="Garamond" w:hAnsi="Garamond"/>
          <w:i/>
          <w:sz w:val="28"/>
          <w:szCs w:val="28"/>
        </w:rPr>
        <w:t>Mais à tous ceux qui l’ont reçu, il a donné le pouvoir de devenir enfants de Dieu</w:t>
      </w:r>
      <w:r w:rsidRPr="00AC56D9">
        <w:rPr>
          <w:rStyle w:val="Appelnotedebasdep"/>
          <w:rFonts w:ascii="Garamond" w:hAnsi="Garamond"/>
          <w:sz w:val="28"/>
          <w:szCs w:val="28"/>
        </w:rPr>
        <w:footnoteReference w:id="3"/>
      </w:r>
      <w:r w:rsidRPr="00AC56D9">
        <w:rPr>
          <w:rFonts w:ascii="Garamond" w:hAnsi="Garamond"/>
          <w:i/>
          <w:sz w:val="28"/>
          <w:szCs w:val="28"/>
        </w:rPr>
        <w:t xml:space="preserve"> </w:t>
      </w:r>
      <w:r w:rsidRPr="00AC56D9">
        <w:rPr>
          <w:rFonts w:ascii="Garamond" w:hAnsi="Garamond"/>
          <w:sz w:val="28"/>
          <w:szCs w:val="28"/>
        </w:rPr>
        <w:t xml:space="preserve">etc. De plus, nous ne </w:t>
      </w:r>
      <w:r w:rsidR="00E01131" w:rsidRPr="00AC56D9">
        <w:rPr>
          <w:rFonts w:ascii="Garamond" w:hAnsi="Garamond"/>
          <w:sz w:val="28"/>
          <w:szCs w:val="28"/>
        </w:rPr>
        <w:t>ne devons pas nier</w:t>
      </w:r>
      <w:r w:rsidRPr="00AC56D9">
        <w:rPr>
          <w:rFonts w:ascii="Garamond" w:hAnsi="Garamond"/>
          <w:sz w:val="28"/>
          <w:szCs w:val="28"/>
        </w:rPr>
        <w:t xml:space="preserve"> que </w:t>
      </w:r>
      <w:r w:rsidR="00E01131" w:rsidRPr="00AC56D9">
        <w:rPr>
          <w:rFonts w:ascii="Garamond" w:hAnsi="Garamond"/>
          <w:sz w:val="28"/>
          <w:szCs w:val="28"/>
        </w:rPr>
        <w:t>la patrie</w:t>
      </w:r>
      <w:r w:rsidRPr="00AC56D9">
        <w:rPr>
          <w:rFonts w:ascii="Garamond" w:hAnsi="Garamond"/>
          <w:sz w:val="28"/>
          <w:szCs w:val="28"/>
        </w:rPr>
        <w:t xml:space="preserve"> de sa naissance n’est pas moins </w:t>
      </w:r>
      <w:r w:rsidR="00E01131" w:rsidRPr="00AC56D9">
        <w:rPr>
          <w:rFonts w:ascii="Garamond" w:hAnsi="Garamond"/>
          <w:sz w:val="28"/>
          <w:szCs w:val="28"/>
        </w:rPr>
        <w:t>celle-ci, selon la même interprétation</w:t>
      </w:r>
      <w:r w:rsidR="00845EEE" w:rsidRPr="00AC56D9">
        <w:rPr>
          <w:rFonts w:ascii="Garamond" w:hAnsi="Garamond"/>
          <w:sz w:val="28"/>
          <w:szCs w:val="28"/>
        </w:rPr>
        <w:t>, qui par le martyre l’a destiné comme enfanté à travers l’étroitesse du ventre maternel, par une naissance assurément bienheureuse, à vivre au ciel à jamais</w:t>
      </w:r>
      <w:r w:rsidRPr="00AC56D9">
        <w:rPr>
          <w:rFonts w:ascii="Garamond" w:hAnsi="Garamond"/>
          <w:sz w:val="28"/>
          <w:szCs w:val="28"/>
        </w:rPr>
        <w:t>.</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 xml:space="preserve">3. Mais revenons maintenant au fil de la narration. Et d’abord, il faut dire que, dès le début, avec une grande ardeur dans la foi, </w:t>
      </w:r>
      <w:r w:rsidR="00845EEE" w:rsidRPr="00AC56D9">
        <w:rPr>
          <w:rFonts w:ascii="Garamond" w:hAnsi="Garamond"/>
          <w:sz w:val="28"/>
          <w:szCs w:val="28"/>
        </w:rPr>
        <w:t>il a soumis sa vie</w:t>
      </w:r>
      <w:r w:rsidRPr="00AC56D9">
        <w:rPr>
          <w:rFonts w:ascii="Garamond" w:hAnsi="Garamond"/>
          <w:sz w:val="28"/>
          <w:szCs w:val="28"/>
        </w:rPr>
        <w:t xml:space="preserve"> au service du Christ. Car il fleurissait de de la grâce </w:t>
      </w:r>
      <w:r w:rsidR="00845EEE" w:rsidRPr="00AC56D9">
        <w:rPr>
          <w:rFonts w:ascii="Garamond" w:hAnsi="Garamond"/>
          <w:sz w:val="28"/>
          <w:szCs w:val="28"/>
        </w:rPr>
        <w:t>d’une saine</w:t>
      </w:r>
      <w:r w:rsidRPr="00AC56D9">
        <w:rPr>
          <w:rFonts w:ascii="Garamond" w:hAnsi="Garamond"/>
          <w:sz w:val="28"/>
          <w:szCs w:val="28"/>
        </w:rPr>
        <w:t xml:space="preserve"> doctrine et faisait montre de la vigueur d’une force insurmontable pour venir à bout des pièges des tenants de </w:t>
      </w:r>
      <w:r w:rsidR="00496AD8" w:rsidRPr="00AC56D9">
        <w:rPr>
          <w:rFonts w:ascii="Garamond" w:hAnsi="Garamond"/>
          <w:sz w:val="28"/>
          <w:szCs w:val="28"/>
        </w:rPr>
        <w:t xml:space="preserve">la perfidie. </w:t>
      </w:r>
      <w:r w:rsidR="00496AD8" w:rsidRPr="00AC56D9">
        <w:rPr>
          <w:rFonts w:ascii="Garamond" w:hAnsi="Garamond"/>
          <w:sz w:val="28"/>
          <w:szCs w:val="28"/>
        </w:rPr>
        <w:lastRenderedPageBreak/>
        <w:t>C’est ce qu’enseigne</w:t>
      </w:r>
      <w:r w:rsidRPr="00AC56D9">
        <w:rPr>
          <w:rFonts w:ascii="Garamond" w:hAnsi="Garamond"/>
          <w:sz w:val="28"/>
          <w:szCs w:val="28"/>
        </w:rPr>
        <w:t xml:space="preserve"> l’annonce insigne de son élection : quand la vénérable cohorte, celle des quarante-huit martyrs (au témoignage d’Eusèbe)</w:t>
      </w:r>
      <w:r w:rsidRPr="00AC56D9">
        <w:rPr>
          <w:rStyle w:val="Appelnotedebasdep"/>
          <w:rFonts w:ascii="Garamond" w:hAnsi="Garamond"/>
          <w:sz w:val="28"/>
          <w:szCs w:val="28"/>
        </w:rPr>
        <w:footnoteReference w:id="4"/>
      </w:r>
      <w:r w:rsidRPr="00AC56D9">
        <w:rPr>
          <w:rFonts w:ascii="Garamond" w:hAnsi="Garamond"/>
          <w:sz w:val="28"/>
          <w:szCs w:val="28"/>
        </w:rPr>
        <w:t>, emprisonnée à Lyon à cause de la profession de la sai</w:t>
      </w:r>
      <w:r w:rsidR="00D12926" w:rsidRPr="00AC56D9">
        <w:rPr>
          <w:rFonts w:ascii="Garamond" w:hAnsi="Garamond"/>
          <w:sz w:val="28"/>
          <w:szCs w:val="28"/>
        </w:rPr>
        <w:t>nte foi avec le bienheureux Poth</w:t>
      </w:r>
      <w:r w:rsidRPr="00AC56D9">
        <w:rPr>
          <w:rFonts w:ascii="Garamond" w:hAnsi="Garamond"/>
          <w:sz w:val="28"/>
          <w:szCs w:val="28"/>
        </w:rPr>
        <w:t>in, prélat de cette cité</w:t>
      </w:r>
      <w:r w:rsidR="00D12926" w:rsidRPr="00AC56D9">
        <w:rPr>
          <w:rStyle w:val="Appelnotedebasdep"/>
          <w:rFonts w:ascii="Garamond" w:hAnsi="Garamond"/>
          <w:sz w:val="28"/>
          <w:szCs w:val="28"/>
        </w:rPr>
        <w:footnoteReference w:id="5"/>
      </w:r>
      <w:r w:rsidRPr="00AC56D9">
        <w:rPr>
          <w:rFonts w:ascii="Garamond" w:hAnsi="Garamond"/>
          <w:sz w:val="28"/>
          <w:szCs w:val="28"/>
        </w:rPr>
        <w:t xml:space="preserve">, attendait la gloire du martyre, le très bienheureux fut remarqué, avec Marcel, par la richesse de leur doctrine autant que par la plénitude de leur résolution. Une fois libérés grâce à la volonté divine et à l’action des anges, tous deux, sur ordre de Dieu, sont désignés pour aller prêcher la Gaule : ainsi se trouvait respectée l’autorité du commandement par lequel notre rédempteur </w:t>
      </w:r>
      <w:r w:rsidR="00845EEE" w:rsidRPr="00AC56D9">
        <w:rPr>
          <w:rFonts w:ascii="Garamond" w:hAnsi="Garamond"/>
          <w:i/>
          <w:sz w:val="28"/>
          <w:szCs w:val="28"/>
        </w:rPr>
        <w:t>a envoyé &lt;ses disciples&gt;</w:t>
      </w:r>
      <w:r w:rsidRPr="00AC56D9">
        <w:rPr>
          <w:rFonts w:ascii="Garamond" w:hAnsi="Garamond"/>
          <w:i/>
          <w:sz w:val="28"/>
          <w:szCs w:val="28"/>
        </w:rPr>
        <w:t xml:space="preserve"> deux par deux en avant de lui</w:t>
      </w:r>
      <w:r w:rsidRPr="00AC56D9">
        <w:rPr>
          <w:rStyle w:val="Appelnotedebasdep"/>
          <w:rFonts w:ascii="Garamond" w:hAnsi="Garamond"/>
          <w:sz w:val="28"/>
          <w:szCs w:val="28"/>
        </w:rPr>
        <w:footnoteReference w:id="6"/>
      </w:r>
      <w:r w:rsidRPr="00AC56D9">
        <w:rPr>
          <w:rFonts w:ascii="Garamond" w:hAnsi="Garamond"/>
          <w:sz w:val="28"/>
          <w:szCs w:val="28"/>
        </w:rPr>
        <w:t xml:space="preserve">. </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4. Sortis donc de la prison, comme j’ai dit, les bienheureux — deux lampes éclatantes</w:t>
      </w:r>
      <w:r w:rsidR="00B67663" w:rsidRPr="00AC56D9">
        <w:rPr>
          <w:rStyle w:val="Appelnotedebasdep"/>
          <w:rFonts w:ascii="Garamond" w:hAnsi="Garamond"/>
          <w:sz w:val="28"/>
          <w:szCs w:val="28"/>
        </w:rPr>
        <w:footnoteReference w:id="7"/>
      </w:r>
      <w:r w:rsidRPr="00AC56D9">
        <w:rPr>
          <w:rFonts w:ascii="Garamond" w:hAnsi="Garamond"/>
          <w:sz w:val="28"/>
          <w:szCs w:val="28"/>
        </w:rPr>
        <w:t xml:space="preserve"> similaires aux astres célestes perçant l’aveugle obscurité des nuages</w:t>
      </w:r>
      <w:r w:rsidR="00B67663" w:rsidRPr="00AC56D9">
        <w:rPr>
          <w:rStyle w:val="Appelnotedebasdep"/>
          <w:rFonts w:ascii="Garamond" w:hAnsi="Garamond"/>
          <w:sz w:val="28"/>
          <w:szCs w:val="28"/>
        </w:rPr>
        <w:footnoteReference w:id="8"/>
      </w:r>
      <w:r w:rsidRPr="00AC56D9">
        <w:rPr>
          <w:rFonts w:ascii="Garamond" w:hAnsi="Garamond"/>
          <w:sz w:val="28"/>
          <w:szCs w:val="28"/>
        </w:rPr>
        <w:t xml:space="preserve"> —, sont animés de la même ardeur et du même esprit qui les avaient conduits à ne pas refuser d’être livrés à la mort pour le Christ. Ils ne craignent pas d’entreprendre le voyage vers les régions des Gaules qu’avait occupées l’erreur aveugle des païens, la plus sauvage entre toutes — afin </w:t>
      </w:r>
      <w:r w:rsidR="007247B5" w:rsidRPr="00AC56D9">
        <w:rPr>
          <w:rFonts w:ascii="Garamond" w:hAnsi="Garamond"/>
          <w:sz w:val="28"/>
          <w:szCs w:val="28"/>
        </w:rPr>
        <w:t>qu’</w:t>
      </w:r>
      <w:r w:rsidRPr="00AC56D9">
        <w:rPr>
          <w:rFonts w:ascii="Garamond" w:hAnsi="Garamond"/>
          <w:sz w:val="28"/>
          <w:szCs w:val="28"/>
        </w:rPr>
        <w:t xml:space="preserve">on ne doute pas que règne en vérité </w:t>
      </w:r>
      <w:r w:rsidR="007247B5" w:rsidRPr="00AC56D9">
        <w:rPr>
          <w:rFonts w:ascii="Garamond" w:hAnsi="Garamond"/>
          <w:sz w:val="28"/>
          <w:szCs w:val="28"/>
        </w:rPr>
        <w:t xml:space="preserve">là </w:t>
      </w:r>
      <w:r w:rsidRPr="00AC56D9">
        <w:rPr>
          <w:rFonts w:ascii="Garamond" w:hAnsi="Garamond"/>
          <w:sz w:val="28"/>
          <w:szCs w:val="28"/>
        </w:rPr>
        <w:t>le chef de l’orgueil, qui a promis de se placer un trône par-dessus les astres du ciel et de siéger dans les parties du Nord</w:t>
      </w:r>
      <w:r w:rsidRPr="00AC56D9">
        <w:rPr>
          <w:rStyle w:val="Appelnotedebasdep"/>
          <w:rFonts w:ascii="Garamond" w:hAnsi="Garamond"/>
          <w:sz w:val="28"/>
          <w:szCs w:val="28"/>
        </w:rPr>
        <w:footnoteReference w:id="9"/>
      </w:r>
      <w:r w:rsidRPr="00AC56D9">
        <w:rPr>
          <w:rFonts w:ascii="Garamond" w:hAnsi="Garamond"/>
          <w:sz w:val="28"/>
          <w:szCs w:val="28"/>
        </w:rPr>
        <w:t>. Mais puisque la divine providence avait choisi ces hommes pour faire connaître par leur intermédiaire le verbe de vie dans les diverses parties du monde, ils se lancent courageusement dans l’entreprise de prédication qui est leur tâche, l’un vers la province des Séquanes, l’autre vers celle des Éduens : séparés par les rives de l’Arar</w:t>
      </w:r>
      <w:r w:rsidR="007247B5" w:rsidRPr="00AC56D9">
        <w:rPr>
          <w:rStyle w:val="Appelnotedebasdep"/>
          <w:rFonts w:ascii="Garamond" w:hAnsi="Garamond"/>
          <w:sz w:val="28"/>
          <w:szCs w:val="28"/>
        </w:rPr>
        <w:footnoteReference w:id="10"/>
      </w:r>
      <w:r w:rsidRPr="00AC56D9">
        <w:rPr>
          <w:rFonts w:ascii="Garamond" w:hAnsi="Garamond"/>
          <w:sz w:val="28"/>
          <w:szCs w:val="28"/>
        </w:rPr>
        <w:t xml:space="preserve"> mais non par une différence d’esprit. Et il ne manqua pas aux hérauts de la nouvelle grâce la nécessaire plénitude des miracles promise jadis par le Sauveur à ses disciples </w:t>
      </w:r>
      <w:r w:rsidR="007247B5" w:rsidRPr="00AC56D9">
        <w:rPr>
          <w:rFonts w:ascii="Garamond" w:hAnsi="Garamond"/>
          <w:sz w:val="28"/>
          <w:szCs w:val="28"/>
        </w:rPr>
        <w:t xml:space="preserve">par laquelle il dit, </w:t>
      </w:r>
      <w:r w:rsidRPr="00AC56D9">
        <w:rPr>
          <w:rFonts w:ascii="Garamond" w:hAnsi="Garamond"/>
          <w:sz w:val="28"/>
          <w:szCs w:val="28"/>
        </w:rPr>
        <w:t xml:space="preserve">quand il les instruisait au combat du salut : </w:t>
      </w:r>
      <w:r w:rsidR="007247B5" w:rsidRPr="00AC56D9">
        <w:rPr>
          <w:rFonts w:ascii="Garamond" w:hAnsi="Garamond"/>
          <w:i/>
          <w:sz w:val="28"/>
          <w:szCs w:val="28"/>
        </w:rPr>
        <w:t>Voici</w:t>
      </w:r>
      <w:r w:rsidRPr="00AC56D9">
        <w:rPr>
          <w:rFonts w:ascii="Garamond" w:hAnsi="Garamond"/>
          <w:sz w:val="28"/>
          <w:szCs w:val="28"/>
        </w:rPr>
        <w:t xml:space="preserve">, </w:t>
      </w:r>
      <w:r w:rsidRPr="00AC56D9">
        <w:rPr>
          <w:rFonts w:ascii="Garamond" w:hAnsi="Garamond"/>
          <w:i/>
          <w:sz w:val="28"/>
          <w:szCs w:val="28"/>
        </w:rPr>
        <w:t xml:space="preserve">je vous ai donné le pouvoir de fouler aux pieds tous les démons, et d’opérer des miracles </w:t>
      </w:r>
      <w:r w:rsidR="007247B5" w:rsidRPr="00AC56D9">
        <w:rPr>
          <w:rFonts w:ascii="Garamond" w:hAnsi="Garamond"/>
          <w:i/>
          <w:sz w:val="28"/>
          <w:szCs w:val="28"/>
        </w:rPr>
        <w:t>par la foi</w:t>
      </w:r>
      <w:r w:rsidRPr="00AC56D9">
        <w:rPr>
          <w:rFonts w:ascii="Garamond" w:hAnsi="Garamond"/>
          <w:i/>
          <w:sz w:val="28"/>
          <w:szCs w:val="28"/>
        </w:rPr>
        <w:t xml:space="preserve"> en mon nom</w:t>
      </w:r>
      <w:r w:rsidRPr="00AC56D9">
        <w:rPr>
          <w:rStyle w:val="Appelnotedebasdep"/>
          <w:rFonts w:ascii="Garamond" w:hAnsi="Garamond"/>
          <w:sz w:val="28"/>
          <w:szCs w:val="28"/>
        </w:rPr>
        <w:footnoteReference w:id="11"/>
      </w:r>
      <w:r w:rsidRPr="00AC56D9">
        <w:rPr>
          <w:rFonts w:ascii="Garamond" w:hAnsi="Garamond"/>
          <w:sz w:val="28"/>
          <w:szCs w:val="28"/>
        </w:rPr>
        <w:t xml:space="preserve">. Entre-temps le diable fauteur du mal, s’apercevant du préjudice qui se préparait pour lui, mais des avantages du salut pour les fidèles, fut pris immédiatement de sa colère habituelle. Rien d’étonnant : il voyait </w:t>
      </w:r>
      <w:r w:rsidR="00F50428" w:rsidRPr="00AC56D9">
        <w:rPr>
          <w:rFonts w:ascii="Garamond" w:hAnsi="Garamond"/>
          <w:sz w:val="28"/>
          <w:szCs w:val="28"/>
        </w:rPr>
        <w:t>en effet</w:t>
      </w:r>
      <w:r w:rsidRPr="00AC56D9">
        <w:rPr>
          <w:rFonts w:ascii="Garamond" w:hAnsi="Garamond"/>
          <w:sz w:val="28"/>
          <w:szCs w:val="28"/>
        </w:rPr>
        <w:t xml:space="preserve"> que les choses ne se passaient pas comme il se l’était promis. Alors qu’il dominait jusque-là les cœurs des païens par l’inertie, </w:t>
      </w:r>
      <w:r w:rsidR="00F50428" w:rsidRPr="00AC56D9">
        <w:rPr>
          <w:rFonts w:ascii="Garamond" w:hAnsi="Garamond"/>
          <w:sz w:val="28"/>
          <w:szCs w:val="28"/>
        </w:rPr>
        <w:t>ceux-ci</w:t>
      </w:r>
      <w:r w:rsidRPr="00AC56D9">
        <w:rPr>
          <w:rFonts w:ascii="Garamond" w:hAnsi="Garamond"/>
          <w:sz w:val="28"/>
          <w:szCs w:val="28"/>
        </w:rPr>
        <w:t xml:space="preserve"> se réjouissaient grâce à la chaleur de la foi et à l’ardeur du Saint-Esprit et, comme font les animaux captifs, ils abandonnaient leur faux maître pour accourir au son de la voix de leur père. Il gémit, et lui qui se vantait de siéger et de régner par-dessus les astres</w:t>
      </w:r>
      <w:r w:rsidRPr="00AC56D9">
        <w:rPr>
          <w:rStyle w:val="Appelnotedebasdep"/>
          <w:rFonts w:ascii="Garamond" w:hAnsi="Garamond"/>
          <w:sz w:val="28"/>
          <w:szCs w:val="28"/>
        </w:rPr>
        <w:footnoteReference w:id="12"/>
      </w:r>
      <w:r w:rsidRPr="00AC56D9">
        <w:rPr>
          <w:rFonts w:ascii="Garamond" w:hAnsi="Garamond"/>
          <w:sz w:val="28"/>
          <w:szCs w:val="28"/>
        </w:rPr>
        <w:t xml:space="preserve">, </w:t>
      </w:r>
      <w:r w:rsidR="00F50428" w:rsidRPr="00AC56D9">
        <w:rPr>
          <w:rFonts w:ascii="Garamond" w:hAnsi="Garamond"/>
          <w:sz w:val="28"/>
          <w:szCs w:val="28"/>
        </w:rPr>
        <w:t xml:space="preserve">est frustré de son propre </w:t>
      </w:r>
      <w:r w:rsidR="00F50428" w:rsidRPr="00AC56D9">
        <w:rPr>
          <w:rFonts w:ascii="Garamond" w:hAnsi="Garamond"/>
          <w:sz w:val="28"/>
          <w:szCs w:val="28"/>
        </w:rPr>
        <w:lastRenderedPageBreak/>
        <w:t>domicile</w:t>
      </w:r>
      <w:r w:rsidRPr="00AC56D9">
        <w:rPr>
          <w:rFonts w:ascii="Garamond" w:hAnsi="Garamond"/>
          <w:sz w:val="28"/>
          <w:szCs w:val="28"/>
        </w:rPr>
        <w:t xml:space="preserve">, complètement méprisé. Ce qu’il n’a donc pu par ses propres forces, il tente de l’obtenir par celles des autres. </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 xml:space="preserve">5. À la même époque, sous l’empereur Antonin, commandait en plusieurs parties de la Bourgogne un gouverneur </w:t>
      </w:r>
      <w:r w:rsidR="00F50428" w:rsidRPr="00AC56D9">
        <w:rPr>
          <w:rFonts w:ascii="Garamond" w:hAnsi="Garamond"/>
          <w:sz w:val="28"/>
          <w:szCs w:val="28"/>
        </w:rPr>
        <w:t>païen</w:t>
      </w:r>
      <w:r w:rsidRPr="00AC56D9">
        <w:rPr>
          <w:rFonts w:ascii="Garamond" w:hAnsi="Garamond"/>
          <w:sz w:val="28"/>
          <w:szCs w:val="28"/>
        </w:rPr>
        <w:t xml:space="preserve"> nommé Priscus. L’ennemi malin l’excitait contre les saints de Dieu, dans l’espoir, s’il retirait de la présente lumière ceux par qui il n’ignorait pas subir un si grand dommage, de recouvrer l’accès vers quelque rétablissement de sa situation. Le malheureux était assurément aveuglé par cet accès de fureur, ignorant que l’Église n’en est que plus vigoureuse là où </w:t>
      </w:r>
      <w:r w:rsidR="00F50428" w:rsidRPr="00AC56D9">
        <w:rPr>
          <w:rFonts w:ascii="Garamond" w:hAnsi="Garamond"/>
          <w:sz w:val="28"/>
          <w:szCs w:val="28"/>
        </w:rPr>
        <w:t>l’on</w:t>
      </w:r>
      <w:r w:rsidRPr="00AC56D9">
        <w:rPr>
          <w:rFonts w:ascii="Garamond" w:hAnsi="Garamond"/>
          <w:sz w:val="28"/>
          <w:szCs w:val="28"/>
        </w:rPr>
        <w:t xml:space="preserve"> sait que le monde est menacé de chute. Quant à la manière dont le susdit gouverneur, alors que le bienheureux Marcel, le méprisant lui et ses lois, tendait au peuple la coupe de la vie et avait gagné à Dieu la multitude innombrable du peuple, lui donna en guise de supplice</w:t>
      </w:r>
      <w:r w:rsidR="00F50428" w:rsidRPr="00AC56D9">
        <w:rPr>
          <w:rFonts w:ascii="Garamond" w:hAnsi="Garamond"/>
          <w:sz w:val="28"/>
          <w:szCs w:val="28"/>
        </w:rPr>
        <w:t>,</w:t>
      </w:r>
      <w:r w:rsidRPr="00AC56D9">
        <w:rPr>
          <w:rFonts w:ascii="Garamond" w:hAnsi="Garamond"/>
          <w:sz w:val="28"/>
          <w:szCs w:val="28"/>
        </w:rPr>
        <w:t xml:space="preserve"> </w:t>
      </w:r>
      <w:r w:rsidR="00F50428" w:rsidRPr="00AC56D9">
        <w:rPr>
          <w:rFonts w:ascii="Garamond" w:hAnsi="Garamond"/>
          <w:sz w:val="28"/>
          <w:szCs w:val="28"/>
        </w:rPr>
        <w:t>alors qu’il était vivant,</w:t>
      </w:r>
      <w:r w:rsidRPr="00AC56D9">
        <w:rPr>
          <w:rFonts w:ascii="Garamond" w:hAnsi="Garamond"/>
          <w:sz w:val="28"/>
          <w:szCs w:val="28"/>
        </w:rPr>
        <w:t xml:space="preserve"> ce qui est offert aux défunts pour leur repos, tu le trouveras écrit ailleurs</w:t>
      </w:r>
      <w:r w:rsidR="00F50428" w:rsidRPr="00AC56D9">
        <w:rPr>
          <w:rStyle w:val="Appelnotedebasdep"/>
          <w:rFonts w:ascii="Garamond" w:hAnsi="Garamond"/>
          <w:sz w:val="28"/>
          <w:szCs w:val="28"/>
        </w:rPr>
        <w:footnoteReference w:id="13"/>
      </w:r>
      <w:r w:rsidRPr="00AC56D9">
        <w:rPr>
          <w:rFonts w:ascii="Garamond" w:hAnsi="Garamond"/>
          <w:sz w:val="28"/>
          <w:szCs w:val="28"/>
        </w:rPr>
        <w:t xml:space="preserve">. De notre côté, concrétisons notre promesse en poursuivant, sous la conduite du Christ, ce que nous avons commencé. </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 xml:space="preserve">6. On raconte ensuite que le bienheureux Valérien s’est construit une habitation le long des murailles de </w:t>
      </w:r>
      <w:r w:rsidR="00F50428" w:rsidRPr="00AC56D9">
        <w:rPr>
          <w:rFonts w:ascii="Garamond" w:hAnsi="Garamond"/>
          <w:sz w:val="28"/>
          <w:szCs w:val="28"/>
        </w:rPr>
        <w:t>la place forte</w:t>
      </w:r>
      <w:r w:rsidRPr="00AC56D9">
        <w:rPr>
          <w:rFonts w:ascii="Garamond" w:hAnsi="Garamond"/>
          <w:sz w:val="28"/>
          <w:szCs w:val="28"/>
        </w:rPr>
        <w:t xml:space="preserve"> de Tournus : insigne par les faveurs divines, modeste par la structure, remarquable d’amour charitable, dépourvue de l’ornement des pompes du siècle. </w:t>
      </w:r>
      <w:r w:rsidR="00F50428" w:rsidRPr="00AC56D9">
        <w:rPr>
          <w:rFonts w:ascii="Garamond" w:hAnsi="Garamond"/>
          <w:sz w:val="28"/>
          <w:szCs w:val="28"/>
        </w:rPr>
        <w:t>Puisqu’il est établi qu’</w:t>
      </w:r>
      <w:r w:rsidRPr="00AC56D9">
        <w:rPr>
          <w:rFonts w:ascii="Garamond" w:hAnsi="Garamond"/>
          <w:sz w:val="28"/>
          <w:szCs w:val="28"/>
        </w:rPr>
        <w:t xml:space="preserve">il n’y avait pas là </w:t>
      </w:r>
      <w:r w:rsidR="00F50428" w:rsidRPr="00AC56D9">
        <w:rPr>
          <w:rFonts w:ascii="Garamond" w:hAnsi="Garamond"/>
          <w:sz w:val="28"/>
          <w:szCs w:val="28"/>
        </w:rPr>
        <w:t>d’étendard</w:t>
      </w:r>
      <w:r w:rsidRPr="00AC56D9">
        <w:rPr>
          <w:rFonts w:ascii="Garamond" w:hAnsi="Garamond"/>
          <w:sz w:val="28"/>
          <w:szCs w:val="28"/>
        </w:rPr>
        <w:t xml:space="preserve">, sinon </w:t>
      </w:r>
      <w:r w:rsidR="00F50428" w:rsidRPr="00AC56D9">
        <w:rPr>
          <w:rFonts w:ascii="Garamond" w:hAnsi="Garamond"/>
          <w:sz w:val="28"/>
          <w:szCs w:val="28"/>
        </w:rPr>
        <w:t>celui</w:t>
      </w:r>
      <w:r w:rsidRPr="00AC56D9">
        <w:rPr>
          <w:rFonts w:ascii="Garamond" w:hAnsi="Garamond"/>
          <w:sz w:val="28"/>
          <w:szCs w:val="28"/>
        </w:rPr>
        <w:t xml:space="preserve"> de la croix du Seigneur, qu’il avait l’habitude de vénérer d’un culte particulier. Mais la raison </w:t>
      </w:r>
      <w:r w:rsidR="00F50428" w:rsidRPr="00AC56D9">
        <w:rPr>
          <w:rFonts w:ascii="Garamond" w:hAnsi="Garamond"/>
          <w:sz w:val="28"/>
          <w:szCs w:val="28"/>
        </w:rPr>
        <w:t>montre pourquoi</w:t>
      </w:r>
      <w:r w:rsidRPr="00AC56D9">
        <w:rPr>
          <w:rFonts w:ascii="Garamond" w:hAnsi="Garamond"/>
          <w:sz w:val="28"/>
          <w:szCs w:val="28"/>
        </w:rPr>
        <w:t xml:space="preserve"> le saint homme avait choisi pour habiter </w:t>
      </w:r>
      <w:r w:rsidR="00F50428" w:rsidRPr="00AC56D9">
        <w:rPr>
          <w:rFonts w:ascii="Garamond" w:hAnsi="Garamond"/>
          <w:sz w:val="28"/>
          <w:szCs w:val="28"/>
        </w:rPr>
        <w:t>ce lieu plutôt que tout autre ailleurs</w:t>
      </w:r>
      <w:r w:rsidRPr="00AC56D9">
        <w:rPr>
          <w:rFonts w:ascii="Garamond" w:hAnsi="Garamond"/>
          <w:sz w:val="28"/>
          <w:szCs w:val="28"/>
        </w:rPr>
        <w:t xml:space="preserve">. On dit que </w:t>
      </w:r>
      <w:r w:rsidR="00F50428" w:rsidRPr="00AC56D9">
        <w:rPr>
          <w:rFonts w:ascii="Garamond" w:hAnsi="Garamond"/>
          <w:sz w:val="28"/>
          <w:szCs w:val="28"/>
        </w:rPr>
        <w:t>le lieu</w:t>
      </w:r>
      <w:r w:rsidRPr="00AC56D9">
        <w:rPr>
          <w:rFonts w:ascii="Garamond" w:hAnsi="Garamond"/>
          <w:sz w:val="28"/>
          <w:szCs w:val="28"/>
        </w:rPr>
        <w:t xml:space="preserve"> en question fut appelé jadis, par les anciens, le Grenier-du-Château, de toute évidence à cause du fait que les redevances habituelles et les autres impôts des diverses provinces étaient acheminés là depuis les zones reculées pour être transportés à Rome par le lit de la Saône et du Rhône, puis par mer. C’est donc là, puisque, comme nous l’avons dit, y confluaient des gens de diverses parties du monde, que l’homme de Dieu préféra habiter : pour que ceux qui venaient, rafraîchis à la coupe de l’évangile du salut, comme de la plus limpide des sources</w:t>
      </w:r>
      <w:r w:rsidR="00F50428" w:rsidRPr="00AC56D9">
        <w:rPr>
          <w:rFonts w:ascii="Garamond" w:hAnsi="Garamond"/>
          <w:sz w:val="28"/>
          <w:szCs w:val="28"/>
        </w:rPr>
        <w:t xml:space="preserve"> issue de sa bouche</w:t>
      </w:r>
      <w:r w:rsidRPr="00AC56D9">
        <w:rPr>
          <w:rFonts w:ascii="Garamond" w:hAnsi="Garamond"/>
          <w:sz w:val="28"/>
          <w:szCs w:val="28"/>
        </w:rPr>
        <w:t xml:space="preserve">, </w:t>
      </w:r>
      <w:r w:rsidR="009B6A21" w:rsidRPr="00AC56D9">
        <w:rPr>
          <w:rFonts w:ascii="Garamond" w:hAnsi="Garamond"/>
          <w:sz w:val="28"/>
          <w:szCs w:val="28"/>
        </w:rPr>
        <w:t>serv</w:t>
      </w:r>
      <w:r w:rsidRPr="00AC56D9">
        <w:rPr>
          <w:rFonts w:ascii="Garamond" w:hAnsi="Garamond"/>
          <w:sz w:val="28"/>
          <w:szCs w:val="28"/>
        </w:rPr>
        <w:t>ent à leur tour la boisson du salut</w:t>
      </w:r>
      <w:r w:rsidR="009B6A21" w:rsidRPr="00AC56D9">
        <w:rPr>
          <w:rFonts w:ascii="Garamond" w:hAnsi="Garamond"/>
          <w:sz w:val="28"/>
          <w:szCs w:val="28"/>
        </w:rPr>
        <w:t xml:space="preserve"> à ceux de la cité</w:t>
      </w:r>
      <w:r w:rsidRPr="00AC56D9">
        <w:rPr>
          <w:rFonts w:ascii="Garamond" w:hAnsi="Garamond"/>
          <w:sz w:val="28"/>
          <w:szCs w:val="28"/>
        </w:rPr>
        <w:t>. Et de même que ce qu’ils savaient être à César, ils s’appliquaient à le rendre à César selon la coutume, de même ils s’efforçaient en un zèle pieux de rendre à Dieu ce qu’ils avaient appris être à Dieu.</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 xml:space="preserve">7. Que dire de plus ? L’ancien ennemi fut irrité de ces affronts et d’autres du même genre. Après que l’homme de Dieu eut gagné à Dieu une population innombrable par le ministère de la sainte prédication, il excita contre lui, pour le comble de sa damnation, comme cela a été dit, un gouverneur très cruel nommé Priscus. </w:t>
      </w:r>
      <w:r w:rsidR="009B6A21" w:rsidRPr="00AC56D9">
        <w:rPr>
          <w:rFonts w:ascii="Garamond" w:hAnsi="Garamond"/>
          <w:sz w:val="28"/>
          <w:szCs w:val="28"/>
        </w:rPr>
        <w:t xml:space="preserve">Ou plutôt, on reconnaît qu’il fut poussé par </w:t>
      </w:r>
      <w:r w:rsidRPr="00AC56D9">
        <w:rPr>
          <w:rFonts w:ascii="Garamond" w:hAnsi="Garamond"/>
          <w:sz w:val="28"/>
          <w:szCs w:val="28"/>
        </w:rPr>
        <w:t>la piété habituelle du Dieu de miséricorde, accoutumé à tirer bon usage aussi des méchants</w:t>
      </w:r>
      <w:r w:rsidRPr="00AC56D9">
        <w:rPr>
          <w:rStyle w:val="Appelnotedebasdep"/>
          <w:rFonts w:ascii="Garamond" w:hAnsi="Garamond"/>
          <w:sz w:val="28"/>
          <w:szCs w:val="28"/>
        </w:rPr>
        <w:footnoteReference w:id="14"/>
      </w:r>
      <w:r w:rsidRPr="00AC56D9">
        <w:rPr>
          <w:rFonts w:ascii="Garamond" w:hAnsi="Garamond"/>
          <w:sz w:val="28"/>
          <w:szCs w:val="28"/>
        </w:rPr>
        <w:t> : par elle, le champion invincible de la grâce du Christ, après avoir triomphé des ennemis, s’enrichirait de la digne récompense d</w:t>
      </w:r>
      <w:r w:rsidR="009B6A21" w:rsidRPr="00AC56D9">
        <w:rPr>
          <w:rFonts w:ascii="Garamond" w:hAnsi="Garamond"/>
          <w:sz w:val="28"/>
          <w:szCs w:val="28"/>
        </w:rPr>
        <w:t>e s</w:t>
      </w:r>
      <w:r w:rsidRPr="00AC56D9">
        <w:rPr>
          <w:rFonts w:ascii="Garamond" w:hAnsi="Garamond"/>
          <w:sz w:val="28"/>
          <w:szCs w:val="28"/>
        </w:rPr>
        <w:t xml:space="preserve">es mérites. Et comme le bienheureux homme avait éclairé les </w:t>
      </w:r>
      <w:r w:rsidRPr="00AC56D9">
        <w:rPr>
          <w:rFonts w:ascii="Garamond" w:hAnsi="Garamond"/>
          <w:sz w:val="28"/>
          <w:szCs w:val="28"/>
        </w:rPr>
        <w:lastRenderedPageBreak/>
        <w:t>localités voisines de la province par les enseignements sacrés de la foi, il</w:t>
      </w:r>
      <w:r w:rsidR="009B6A21" w:rsidRPr="00AC56D9">
        <w:rPr>
          <w:rFonts w:ascii="Garamond" w:hAnsi="Garamond"/>
          <w:sz w:val="28"/>
          <w:szCs w:val="28"/>
        </w:rPr>
        <w:t>s</w:t>
      </w:r>
      <w:r w:rsidRPr="00AC56D9">
        <w:rPr>
          <w:rFonts w:ascii="Garamond" w:hAnsi="Garamond"/>
          <w:sz w:val="28"/>
          <w:szCs w:val="28"/>
        </w:rPr>
        <w:t xml:space="preserve"> ne pouvai</w:t>
      </w:r>
      <w:r w:rsidR="009B6A21" w:rsidRPr="00AC56D9">
        <w:rPr>
          <w:rFonts w:ascii="Garamond" w:hAnsi="Garamond"/>
          <w:sz w:val="28"/>
          <w:szCs w:val="28"/>
        </w:rPr>
        <w:t>en</w:t>
      </w:r>
      <w:r w:rsidRPr="00AC56D9">
        <w:rPr>
          <w:rFonts w:ascii="Garamond" w:hAnsi="Garamond"/>
          <w:sz w:val="28"/>
          <w:szCs w:val="28"/>
        </w:rPr>
        <w:t xml:space="preserve">t plus </w:t>
      </w:r>
      <w:r w:rsidR="009B6A21" w:rsidRPr="00AC56D9">
        <w:rPr>
          <w:rFonts w:ascii="Garamond" w:hAnsi="Garamond"/>
          <w:sz w:val="28"/>
          <w:szCs w:val="28"/>
        </w:rPr>
        <w:t xml:space="preserve">être des ministres de l’aveuglement, ceux qui </w:t>
      </w:r>
      <w:r w:rsidRPr="00AC56D9">
        <w:rPr>
          <w:rFonts w:ascii="Garamond" w:hAnsi="Garamond"/>
          <w:sz w:val="28"/>
          <w:szCs w:val="28"/>
        </w:rPr>
        <w:t xml:space="preserve">se réjouissaient d’avoir connu grâce à lui le maître de la lumière et de croire en lui. Le diable, donc, poussé par l’aiguillon de la méchanceté, cet aiguillon qui ne lui fit pas craindre de livrer à la mort le Seigneur Jésus et par lequel il n’hésita pas à tuer </w:t>
      </w:r>
      <w:r w:rsidR="00E44DD0">
        <w:rPr>
          <w:rFonts w:ascii="Garamond" w:hAnsi="Garamond"/>
          <w:sz w:val="28"/>
          <w:szCs w:val="28"/>
        </w:rPr>
        <w:t>un peu avant ceci</w:t>
      </w:r>
      <w:r w:rsidRPr="00AC56D9">
        <w:rPr>
          <w:rFonts w:ascii="Garamond" w:hAnsi="Garamond"/>
          <w:sz w:val="28"/>
          <w:szCs w:val="28"/>
        </w:rPr>
        <w:t xml:space="preserve"> le bienheureux Marcel, fit immédiatement savoir par ses sbires au susdit gouverneur, qui arrivait à Tournus, ce qu’il en était du bienheureux Valérien : ce n’étaient pas seulement les habitants de la campagne voisine qui étaient déjà passés, de son fait, au culte d’une religion étrangère, mais les populations de presque toute la Gaule ; il fallait au plus vite écarter un danger qui affectait l’ensemble des choses et secourir promptement les lois de Rome. Le gouverneur remit au lendemain l’enquête sur ces propos, car ce qui restait de la journée n’y suffirait absolument pas, pensait-il en considération du récent conflit </w:t>
      </w:r>
      <w:r w:rsidR="009B6A21" w:rsidRPr="00AC56D9">
        <w:rPr>
          <w:rFonts w:ascii="Garamond" w:hAnsi="Garamond"/>
          <w:sz w:val="28"/>
          <w:szCs w:val="28"/>
        </w:rPr>
        <w:t>avec le</w:t>
      </w:r>
      <w:r w:rsidRPr="00AC56D9">
        <w:rPr>
          <w:rFonts w:ascii="Garamond" w:hAnsi="Garamond"/>
          <w:sz w:val="28"/>
          <w:szCs w:val="28"/>
        </w:rPr>
        <w:t xml:space="preserve"> bienheureux Marcel. Il apprit </w:t>
      </w:r>
      <w:r w:rsidR="009B6A21" w:rsidRPr="00AC56D9">
        <w:rPr>
          <w:rFonts w:ascii="Garamond" w:hAnsi="Garamond"/>
          <w:sz w:val="28"/>
          <w:szCs w:val="28"/>
        </w:rPr>
        <w:t>en effet</w:t>
      </w:r>
      <w:r w:rsidRPr="00AC56D9">
        <w:rPr>
          <w:rFonts w:ascii="Garamond" w:hAnsi="Garamond"/>
          <w:sz w:val="28"/>
          <w:szCs w:val="28"/>
        </w:rPr>
        <w:t xml:space="preserve"> des efforts de ses informateurs, que chez Valérien la robuste constance dont avait fait preuve le martyr mentionné plus haut n’était pas dissemblable. Et il médita </w:t>
      </w:r>
      <w:r w:rsidR="009B6A21" w:rsidRPr="00AC56D9">
        <w:rPr>
          <w:rFonts w:ascii="Garamond" w:hAnsi="Garamond"/>
          <w:sz w:val="28"/>
          <w:szCs w:val="28"/>
        </w:rPr>
        <w:t>d’autant</w:t>
      </w:r>
      <w:r w:rsidRPr="00AC56D9">
        <w:rPr>
          <w:rFonts w:ascii="Garamond" w:hAnsi="Garamond"/>
          <w:sz w:val="28"/>
          <w:szCs w:val="28"/>
        </w:rPr>
        <w:t xml:space="preserve"> plus vivement de sévir contre lui, </w:t>
      </w:r>
      <w:r w:rsidR="009B6A21" w:rsidRPr="00AC56D9">
        <w:rPr>
          <w:rFonts w:ascii="Garamond" w:hAnsi="Garamond"/>
          <w:sz w:val="28"/>
          <w:szCs w:val="28"/>
        </w:rPr>
        <w:t>qu’</w:t>
      </w:r>
      <w:r w:rsidRPr="00AC56D9">
        <w:rPr>
          <w:rFonts w:ascii="Garamond" w:hAnsi="Garamond"/>
          <w:sz w:val="28"/>
          <w:szCs w:val="28"/>
        </w:rPr>
        <w:t>il découvrit de manière certaine que ce culte diffusait toujours plus, partout, de son fait.</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 xml:space="preserve">8. Le matin suivant, Priscus se dépêche d’accomplir ce qu’il avait prémédité, en envoyant des agents et donnant ordre de lui présenter immédiatement le saint homme. Quand Valérien vit les agents, il s’avança à leur rencontre avec </w:t>
      </w:r>
      <w:r w:rsidR="009B6A21" w:rsidRPr="00AC56D9">
        <w:rPr>
          <w:rFonts w:ascii="Garamond" w:hAnsi="Garamond"/>
          <w:sz w:val="28"/>
          <w:szCs w:val="28"/>
        </w:rPr>
        <w:t>le service habituel de la charité</w:t>
      </w:r>
      <w:r w:rsidRPr="00AC56D9">
        <w:rPr>
          <w:rFonts w:ascii="Garamond" w:hAnsi="Garamond"/>
          <w:sz w:val="28"/>
          <w:szCs w:val="28"/>
        </w:rPr>
        <w:t xml:space="preserve">, armé </w:t>
      </w:r>
      <w:r w:rsidR="009B6A21" w:rsidRPr="00AC56D9">
        <w:rPr>
          <w:rFonts w:ascii="Garamond" w:hAnsi="Garamond"/>
          <w:sz w:val="28"/>
          <w:szCs w:val="28"/>
        </w:rPr>
        <w:t xml:space="preserve">du </w:t>
      </w:r>
      <w:r w:rsidRPr="00AC56D9">
        <w:rPr>
          <w:rFonts w:ascii="Garamond" w:hAnsi="Garamond"/>
          <w:sz w:val="28"/>
          <w:szCs w:val="28"/>
        </w:rPr>
        <w:t>signe de croix. Il les pri</w:t>
      </w:r>
      <w:r w:rsidR="009B6A21" w:rsidRPr="00AC56D9">
        <w:rPr>
          <w:rFonts w:ascii="Garamond" w:hAnsi="Garamond"/>
          <w:sz w:val="28"/>
          <w:szCs w:val="28"/>
        </w:rPr>
        <w:t>e de se servir largement en nourriture</w:t>
      </w:r>
      <w:r w:rsidRPr="00AC56D9">
        <w:rPr>
          <w:rFonts w:ascii="Garamond" w:hAnsi="Garamond"/>
          <w:sz w:val="28"/>
          <w:szCs w:val="28"/>
        </w:rPr>
        <w:t xml:space="preserve">. Mais eux, repoussant l’aliment de charité dont ils n’avaient pas été dignes, se hâtèrent de satisfaire à l’ordre cruel de leur maître, pour lequel ils avaient été envoyés. Interrogé par eux sur le sens </w:t>
      </w:r>
      <w:r w:rsidR="009B6A21" w:rsidRPr="00AC56D9">
        <w:rPr>
          <w:rFonts w:ascii="Garamond" w:hAnsi="Garamond"/>
          <w:sz w:val="28"/>
          <w:szCs w:val="28"/>
        </w:rPr>
        <w:t>du signe,</w:t>
      </w:r>
      <w:r w:rsidRPr="00AC56D9">
        <w:rPr>
          <w:rFonts w:ascii="Garamond" w:hAnsi="Garamond"/>
          <w:sz w:val="28"/>
          <w:szCs w:val="28"/>
        </w:rPr>
        <w:t xml:space="preserve"> qui leur était inconnu, il exposa en une réponse claire, la plus vraie qui fût, la profession de la foi sacrée.</w:t>
      </w:r>
      <w:r w:rsidR="00406F84" w:rsidRPr="00AC56D9">
        <w:rPr>
          <w:rFonts w:ascii="Garamond" w:hAnsi="Garamond"/>
          <w:sz w:val="28"/>
          <w:szCs w:val="28"/>
        </w:rPr>
        <w:t xml:space="preserve"> </w:t>
      </w:r>
      <w:r w:rsidRPr="00AC56D9">
        <w:rPr>
          <w:rFonts w:ascii="Garamond" w:hAnsi="Garamond"/>
          <w:sz w:val="28"/>
          <w:szCs w:val="28"/>
        </w:rPr>
        <w:t xml:space="preserve">Entravé dans d’horribles liens, </w:t>
      </w:r>
      <w:proofErr w:type="gramStart"/>
      <w:r w:rsidRPr="00AC56D9">
        <w:rPr>
          <w:rFonts w:ascii="Garamond" w:hAnsi="Garamond"/>
          <w:sz w:val="28"/>
          <w:szCs w:val="28"/>
        </w:rPr>
        <w:t>frappé</w:t>
      </w:r>
      <w:proofErr w:type="gramEnd"/>
      <w:r w:rsidRPr="00AC56D9">
        <w:rPr>
          <w:rFonts w:ascii="Garamond" w:hAnsi="Garamond"/>
          <w:sz w:val="28"/>
          <w:szCs w:val="28"/>
        </w:rPr>
        <w:t xml:space="preserve"> de coups divers, le serviteur de Dieu fut alors présenté au serviteur du diable ; et, pour le soumettre avec plus de facilité, de lui </w:t>
      </w:r>
      <w:r w:rsidR="009B6A21" w:rsidRPr="00AC56D9">
        <w:rPr>
          <w:rFonts w:ascii="Garamond" w:hAnsi="Garamond"/>
          <w:sz w:val="28"/>
          <w:szCs w:val="28"/>
        </w:rPr>
        <w:t>opposer l’accusation du crime</w:t>
      </w:r>
      <w:r w:rsidRPr="00AC56D9">
        <w:rPr>
          <w:rFonts w:ascii="Garamond" w:hAnsi="Garamond"/>
          <w:sz w:val="28"/>
          <w:szCs w:val="28"/>
        </w:rPr>
        <w:t xml:space="preserve"> à peine commis, en le pressant de la menace d’un traitement plus affreux s’il ne se repentait pas tout de suite en obtempérant aux ordres du gouverneur</w:t>
      </w:r>
      <w:r w:rsidRPr="00AC56D9">
        <w:rPr>
          <w:rFonts w:ascii="Garamond" w:hAnsi="Garamond"/>
          <w:color w:val="FF0000"/>
          <w:sz w:val="28"/>
          <w:szCs w:val="28"/>
        </w:rPr>
        <w:t>.</w:t>
      </w:r>
      <w:r w:rsidRPr="00AC56D9">
        <w:rPr>
          <w:rFonts w:ascii="Garamond" w:hAnsi="Garamond"/>
          <w:sz w:val="28"/>
          <w:szCs w:val="28"/>
        </w:rPr>
        <w:t xml:space="preserve"> </w:t>
      </w:r>
      <w:r w:rsidR="009B6A21" w:rsidRPr="00AC56D9">
        <w:rPr>
          <w:rFonts w:ascii="Garamond" w:hAnsi="Garamond"/>
          <w:sz w:val="28"/>
          <w:szCs w:val="28"/>
        </w:rPr>
        <w:t xml:space="preserve">Quand on lui eut énuméré </w:t>
      </w:r>
      <w:r w:rsidR="00BE5F96" w:rsidRPr="00AC56D9">
        <w:rPr>
          <w:rFonts w:ascii="Garamond" w:hAnsi="Garamond"/>
          <w:sz w:val="28"/>
          <w:szCs w:val="28"/>
        </w:rPr>
        <w:t>les</w:t>
      </w:r>
      <w:r w:rsidRPr="00AC56D9">
        <w:rPr>
          <w:rFonts w:ascii="Garamond" w:hAnsi="Garamond"/>
          <w:sz w:val="28"/>
          <w:szCs w:val="28"/>
        </w:rPr>
        <w:t xml:space="preserve"> divinités auxquelles on lui intimait de se soumettre, et </w:t>
      </w:r>
      <w:r w:rsidR="00BE5F96" w:rsidRPr="00AC56D9">
        <w:rPr>
          <w:rFonts w:ascii="Garamond" w:hAnsi="Garamond"/>
          <w:sz w:val="28"/>
          <w:szCs w:val="28"/>
        </w:rPr>
        <w:t xml:space="preserve">rappelé </w:t>
      </w:r>
      <w:r w:rsidRPr="00AC56D9">
        <w:rPr>
          <w:rFonts w:ascii="Garamond" w:hAnsi="Garamond"/>
          <w:sz w:val="28"/>
          <w:szCs w:val="28"/>
        </w:rPr>
        <w:t xml:space="preserve">leur union dégoûtante, l’homme de Dieu fait front à ce qu’on lui reproche par une réponse adaptée et </w:t>
      </w:r>
      <w:r w:rsidR="00BE5F96" w:rsidRPr="00AC56D9">
        <w:rPr>
          <w:rFonts w:ascii="Garamond" w:hAnsi="Garamond"/>
          <w:sz w:val="28"/>
          <w:szCs w:val="28"/>
        </w:rPr>
        <w:t>dédaigne</w:t>
      </w:r>
      <w:r w:rsidRPr="00AC56D9">
        <w:rPr>
          <w:rFonts w:ascii="Garamond" w:hAnsi="Garamond"/>
          <w:sz w:val="28"/>
          <w:szCs w:val="28"/>
        </w:rPr>
        <w:t xml:space="preserve"> absolument de se </w:t>
      </w:r>
      <w:r w:rsidR="00BE5F96" w:rsidRPr="00AC56D9">
        <w:rPr>
          <w:rFonts w:ascii="Garamond" w:hAnsi="Garamond"/>
          <w:sz w:val="28"/>
          <w:szCs w:val="28"/>
        </w:rPr>
        <w:t>souiller</w:t>
      </w:r>
      <w:r w:rsidRPr="00AC56D9">
        <w:rPr>
          <w:rFonts w:ascii="Garamond" w:hAnsi="Garamond"/>
          <w:sz w:val="28"/>
          <w:szCs w:val="28"/>
        </w:rPr>
        <w:t xml:space="preserve"> en </w:t>
      </w:r>
      <w:r w:rsidR="00BE5F96" w:rsidRPr="00AC56D9">
        <w:rPr>
          <w:rFonts w:ascii="Garamond" w:hAnsi="Garamond"/>
          <w:sz w:val="28"/>
          <w:szCs w:val="28"/>
        </w:rPr>
        <w:t>sacrifiant à de telles divinités</w:t>
      </w:r>
      <w:r w:rsidRPr="00AC56D9">
        <w:rPr>
          <w:rFonts w:ascii="Garamond" w:hAnsi="Garamond"/>
          <w:sz w:val="28"/>
          <w:szCs w:val="28"/>
        </w:rPr>
        <w:t xml:space="preserve">. Que dire de plus ? Après ces débats et bien d’autres en tout genre, comme le préfet, </w:t>
      </w:r>
      <w:r w:rsidR="00BE5F96" w:rsidRPr="00AC56D9">
        <w:rPr>
          <w:rFonts w:ascii="Garamond" w:hAnsi="Garamond"/>
          <w:sz w:val="28"/>
          <w:szCs w:val="28"/>
        </w:rPr>
        <w:t>fou de rage</w:t>
      </w:r>
      <w:r w:rsidRPr="00AC56D9">
        <w:rPr>
          <w:rFonts w:ascii="Garamond" w:hAnsi="Garamond"/>
          <w:sz w:val="28"/>
          <w:szCs w:val="28"/>
        </w:rPr>
        <w:t>, se rendit compte de la vanité de ses efforts contre l’homme de Dieu</w:t>
      </w:r>
      <w:r w:rsidR="00BE5F96" w:rsidRPr="00AC56D9">
        <w:rPr>
          <w:rFonts w:ascii="Garamond" w:hAnsi="Garamond"/>
          <w:sz w:val="28"/>
          <w:szCs w:val="28"/>
        </w:rPr>
        <w:t xml:space="preserve"> et qu’à plusieurs alentour ses réponses et ses reproches offraient un exemple peu commun</w:t>
      </w:r>
      <w:r w:rsidRPr="00AC56D9">
        <w:rPr>
          <w:rFonts w:ascii="Garamond" w:hAnsi="Garamond"/>
          <w:sz w:val="28"/>
          <w:szCs w:val="28"/>
        </w:rPr>
        <w:t>, il finit par le faire attacher à un poteau et, là, le faire lacérer par les ongles de fer.</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 xml:space="preserve">9. Va, bourreau ! Si quelque </w:t>
      </w:r>
      <w:r w:rsidR="00BE5F96" w:rsidRPr="00AC56D9">
        <w:rPr>
          <w:rFonts w:ascii="Garamond" w:hAnsi="Garamond"/>
          <w:sz w:val="28"/>
          <w:szCs w:val="28"/>
        </w:rPr>
        <w:t>muscle</w:t>
      </w:r>
      <w:r w:rsidRPr="00AC56D9">
        <w:rPr>
          <w:rFonts w:ascii="Garamond" w:hAnsi="Garamond"/>
          <w:sz w:val="28"/>
          <w:szCs w:val="28"/>
        </w:rPr>
        <w:t xml:space="preserve"> de l’humaine condition reste attaché à sa chair, démène-toi pour le mutiler par l’horrible peigne. Eh oui, c’est pour donner la mort qu’on t’a confié le travail, afin que, dans la cruauté même que tu exerces contre le saint de Dieu, tu </w:t>
      </w:r>
      <w:r w:rsidR="00BE5F96" w:rsidRPr="00AC56D9">
        <w:rPr>
          <w:rFonts w:ascii="Garamond" w:hAnsi="Garamond"/>
          <w:sz w:val="28"/>
          <w:szCs w:val="28"/>
        </w:rPr>
        <w:t xml:space="preserve">serves pour la justice de Dieu </w:t>
      </w:r>
      <w:r w:rsidRPr="00AC56D9">
        <w:rPr>
          <w:rFonts w:ascii="Garamond" w:hAnsi="Garamond"/>
          <w:sz w:val="28"/>
          <w:szCs w:val="28"/>
        </w:rPr>
        <w:t xml:space="preserve">et que ce que tu ne </w:t>
      </w:r>
      <w:r w:rsidR="00BE5F96" w:rsidRPr="00AC56D9">
        <w:rPr>
          <w:rFonts w:ascii="Garamond" w:hAnsi="Garamond"/>
          <w:sz w:val="28"/>
          <w:szCs w:val="28"/>
        </w:rPr>
        <w:t>pourrais</w:t>
      </w:r>
      <w:r w:rsidRPr="00AC56D9">
        <w:rPr>
          <w:rFonts w:ascii="Garamond" w:hAnsi="Garamond"/>
          <w:sz w:val="28"/>
          <w:szCs w:val="28"/>
        </w:rPr>
        <w:t xml:space="preserve"> accomplir en ami, tu puisses le faire en ennemi. Martyr, </w:t>
      </w:r>
      <w:r w:rsidR="00BE5F96" w:rsidRPr="00AC56D9">
        <w:rPr>
          <w:rFonts w:ascii="Garamond" w:hAnsi="Garamond"/>
          <w:sz w:val="28"/>
          <w:szCs w:val="28"/>
        </w:rPr>
        <w:t>su</w:t>
      </w:r>
      <w:r w:rsidRPr="00AC56D9">
        <w:rPr>
          <w:rFonts w:ascii="Garamond" w:hAnsi="Garamond"/>
          <w:sz w:val="28"/>
          <w:szCs w:val="28"/>
        </w:rPr>
        <w:t xml:space="preserve">pporte ce trait </w:t>
      </w:r>
      <w:r w:rsidR="00BE5F96" w:rsidRPr="00AC56D9">
        <w:rPr>
          <w:rFonts w:ascii="Garamond" w:hAnsi="Garamond"/>
          <w:sz w:val="28"/>
          <w:szCs w:val="28"/>
        </w:rPr>
        <w:t>d</w:t>
      </w:r>
      <w:r w:rsidRPr="00AC56D9">
        <w:rPr>
          <w:rFonts w:ascii="Garamond" w:hAnsi="Garamond"/>
          <w:sz w:val="28"/>
          <w:szCs w:val="28"/>
        </w:rPr>
        <w:t xml:space="preserve">u </w:t>
      </w:r>
      <w:r w:rsidR="00BE5F96" w:rsidRPr="00AC56D9">
        <w:rPr>
          <w:rFonts w:ascii="Garamond" w:hAnsi="Garamond"/>
          <w:sz w:val="28"/>
          <w:szCs w:val="28"/>
        </w:rPr>
        <w:t xml:space="preserve">cruel </w:t>
      </w:r>
      <w:r w:rsidRPr="00AC56D9">
        <w:rPr>
          <w:rFonts w:ascii="Garamond" w:hAnsi="Garamond"/>
          <w:sz w:val="28"/>
          <w:szCs w:val="28"/>
        </w:rPr>
        <w:t xml:space="preserve">tyran, d’ici </w:t>
      </w:r>
      <w:r w:rsidRPr="00AC56D9">
        <w:rPr>
          <w:rFonts w:ascii="Garamond" w:hAnsi="Garamond"/>
          <w:sz w:val="28"/>
          <w:szCs w:val="28"/>
        </w:rPr>
        <w:lastRenderedPageBreak/>
        <w:t xml:space="preserve">peu tu verras celui pour l’amour duquel tu ne refuses pas de périr, en te souvenant de ce que dit l’apôtre : </w:t>
      </w:r>
      <w:r w:rsidRPr="00AC56D9">
        <w:rPr>
          <w:rFonts w:ascii="Garamond" w:hAnsi="Garamond"/>
          <w:i/>
          <w:sz w:val="28"/>
          <w:szCs w:val="28"/>
        </w:rPr>
        <w:t>si nous souffrons avec lui, avec lui nous régnerons</w:t>
      </w:r>
      <w:r w:rsidRPr="00AC56D9">
        <w:rPr>
          <w:rStyle w:val="Appelnotedebasdep"/>
          <w:rFonts w:ascii="Garamond" w:hAnsi="Garamond"/>
          <w:sz w:val="28"/>
          <w:szCs w:val="28"/>
        </w:rPr>
        <w:footnoteReference w:id="15"/>
      </w:r>
      <w:r w:rsidRPr="00AC56D9">
        <w:rPr>
          <w:rFonts w:ascii="Garamond" w:hAnsi="Garamond"/>
          <w:sz w:val="28"/>
          <w:szCs w:val="28"/>
        </w:rPr>
        <w:t xml:space="preserve">. Mais déjà béaient les entrailles du martyr du Christ ; seul l’esprit gardait sa vigueur tandis qu’on voyait </w:t>
      </w:r>
      <w:r w:rsidR="00BE5F96" w:rsidRPr="00AC56D9">
        <w:rPr>
          <w:rFonts w:ascii="Garamond" w:hAnsi="Garamond"/>
          <w:sz w:val="28"/>
          <w:szCs w:val="28"/>
        </w:rPr>
        <w:t>se détruire</w:t>
      </w:r>
      <w:r w:rsidRPr="00AC56D9">
        <w:rPr>
          <w:rFonts w:ascii="Garamond" w:hAnsi="Garamond"/>
          <w:sz w:val="28"/>
          <w:szCs w:val="28"/>
        </w:rPr>
        <w:t xml:space="preserve"> la matière de la chair déchirée par le pei</w:t>
      </w:r>
      <w:r w:rsidR="00BE5F96" w:rsidRPr="00AC56D9">
        <w:rPr>
          <w:rFonts w:ascii="Garamond" w:hAnsi="Garamond"/>
          <w:sz w:val="28"/>
          <w:szCs w:val="28"/>
        </w:rPr>
        <w:t>g</w:t>
      </w:r>
      <w:r w:rsidRPr="00AC56D9">
        <w:rPr>
          <w:rFonts w:ascii="Garamond" w:hAnsi="Garamond"/>
          <w:sz w:val="28"/>
          <w:szCs w:val="28"/>
        </w:rPr>
        <w:t xml:space="preserve">ne, et nul, ni même le bourreau, ne pouvait devant cette horreur supporter ce spectacle. Sur ordre de Priscus, on le détache du poteau et on le fait amener au lieu fixé pour le frapper à la tête. Tandis qu’on l’amenait là et que, </w:t>
      </w:r>
      <w:r w:rsidR="00BE5F96" w:rsidRPr="00AC56D9">
        <w:rPr>
          <w:rFonts w:ascii="Garamond" w:hAnsi="Garamond"/>
          <w:sz w:val="28"/>
          <w:szCs w:val="28"/>
        </w:rPr>
        <w:t>rendant</w:t>
      </w:r>
      <w:r w:rsidRPr="00AC56D9">
        <w:rPr>
          <w:rFonts w:ascii="Garamond" w:hAnsi="Garamond"/>
          <w:sz w:val="28"/>
          <w:szCs w:val="28"/>
        </w:rPr>
        <w:t xml:space="preserve"> grâces au Dieu tout-puissant, il apercevait du regard les cieux de piété, il vit le Christ lui offrir la récompense et la couronne </w:t>
      </w:r>
      <w:r w:rsidR="00BE5F96" w:rsidRPr="00AC56D9">
        <w:rPr>
          <w:rFonts w:ascii="Garamond" w:hAnsi="Garamond"/>
          <w:sz w:val="28"/>
          <w:szCs w:val="28"/>
        </w:rPr>
        <w:t>de son</w:t>
      </w:r>
      <w:r w:rsidRPr="00AC56D9">
        <w:rPr>
          <w:rFonts w:ascii="Garamond" w:hAnsi="Garamond"/>
          <w:sz w:val="28"/>
          <w:szCs w:val="28"/>
        </w:rPr>
        <w:t xml:space="preserve"> combat. </w:t>
      </w:r>
      <w:r w:rsidR="00BE5F96" w:rsidRPr="00AC56D9">
        <w:rPr>
          <w:rFonts w:ascii="Garamond" w:hAnsi="Garamond"/>
          <w:sz w:val="28"/>
          <w:szCs w:val="28"/>
        </w:rPr>
        <w:t>Puisque</w:t>
      </w:r>
      <w:r w:rsidRPr="00AC56D9">
        <w:rPr>
          <w:rFonts w:ascii="Garamond" w:hAnsi="Garamond"/>
          <w:sz w:val="28"/>
          <w:szCs w:val="28"/>
        </w:rPr>
        <w:t>, très chers, la contemplation de la majesté céleste par le bienheureux Étienne</w:t>
      </w:r>
      <w:r w:rsidRPr="00AC56D9">
        <w:rPr>
          <w:rStyle w:val="Appelnotedebasdep"/>
          <w:rFonts w:ascii="Garamond" w:hAnsi="Garamond"/>
          <w:sz w:val="28"/>
          <w:szCs w:val="28"/>
        </w:rPr>
        <w:footnoteReference w:id="16"/>
      </w:r>
      <w:r w:rsidRPr="00AC56D9">
        <w:rPr>
          <w:rFonts w:ascii="Garamond" w:hAnsi="Garamond"/>
          <w:sz w:val="28"/>
          <w:szCs w:val="28"/>
        </w:rPr>
        <w:t xml:space="preserve"> fournit un </w:t>
      </w:r>
      <w:r w:rsidR="00134209" w:rsidRPr="00AC56D9">
        <w:rPr>
          <w:rFonts w:ascii="Garamond" w:hAnsi="Garamond"/>
          <w:sz w:val="28"/>
          <w:szCs w:val="28"/>
        </w:rPr>
        <w:t>privilège absolument singulier</w:t>
      </w:r>
      <w:r w:rsidRPr="00AC56D9">
        <w:rPr>
          <w:rFonts w:ascii="Garamond" w:hAnsi="Garamond"/>
          <w:sz w:val="28"/>
          <w:szCs w:val="28"/>
        </w:rPr>
        <w:t xml:space="preserve"> par toute la terre et doit être tenue pour digne de toute vénération, en ce qu’Étienne a contemplé le Seigneur de gloire comme </w:t>
      </w:r>
      <w:r w:rsidR="00134209" w:rsidRPr="00AC56D9">
        <w:rPr>
          <w:rFonts w:ascii="Garamond" w:hAnsi="Garamond"/>
          <w:sz w:val="28"/>
          <w:szCs w:val="28"/>
        </w:rPr>
        <w:t>se souciant de sa cause, u</w:t>
      </w:r>
      <w:r w:rsidRPr="00AC56D9">
        <w:rPr>
          <w:rFonts w:ascii="Garamond" w:hAnsi="Garamond"/>
          <w:sz w:val="28"/>
          <w:szCs w:val="28"/>
        </w:rPr>
        <w:t xml:space="preserve">n raisonnement guère différent persuade </w:t>
      </w:r>
      <w:r w:rsidR="00134209" w:rsidRPr="00AC56D9">
        <w:rPr>
          <w:rFonts w:ascii="Garamond" w:hAnsi="Garamond"/>
          <w:sz w:val="28"/>
          <w:szCs w:val="28"/>
        </w:rPr>
        <w:t xml:space="preserve">à juste titre qu’on doit tenir pour </w:t>
      </w:r>
      <w:r w:rsidR="00E44DD0">
        <w:rPr>
          <w:rFonts w:ascii="Garamond" w:hAnsi="Garamond"/>
          <w:sz w:val="28"/>
          <w:szCs w:val="28"/>
        </w:rPr>
        <w:t>peu inférieur</w:t>
      </w:r>
      <w:r w:rsidRPr="00AC56D9">
        <w:rPr>
          <w:rFonts w:ascii="Garamond" w:hAnsi="Garamond"/>
          <w:sz w:val="28"/>
          <w:szCs w:val="28"/>
        </w:rPr>
        <w:t xml:space="preserve"> le bienheureux Valérien, remarquable par </w:t>
      </w:r>
      <w:r w:rsidR="00134209" w:rsidRPr="00AC56D9">
        <w:rPr>
          <w:rFonts w:ascii="Garamond" w:hAnsi="Garamond"/>
          <w:sz w:val="28"/>
          <w:szCs w:val="28"/>
        </w:rPr>
        <w:t>ces dons insignes dont l’application et l’effort ont le plus fait connaître la foi au monde</w:t>
      </w:r>
      <w:r w:rsidRPr="00AC56D9">
        <w:rPr>
          <w:rFonts w:ascii="Garamond" w:hAnsi="Garamond"/>
          <w:sz w:val="28"/>
          <w:szCs w:val="28"/>
        </w:rPr>
        <w:t xml:space="preserve">. Car on aura bien du mal à trouver, parmi les docteurs (à l’exception des apôtres et des disciples des apôtres), un seul dont l’existence est connue par la tradition des chroniques et dont il est avéré que, se posant en émule dans les doctrines de la foi, </w:t>
      </w:r>
      <w:r w:rsidR="00E44DD0">
        <w:rPr>
          <w:rFonts w:ascii="Garamond" w:hAnsi="Garamond"/>
          <w:sz w:val="28"/>
          <w:szCs w:val="28"/>
        </w:rPr>
        <w:t xml:space="preserve">il </w:t>
      </w:r>
      <w:r w:rsidRPr="00AC56D9">
        <w:rPr>
          <w:rFonts w:ascii="Garamond" w:hAnsi="Garamond"/>
          <w:sz w:val="28"/>
          <w:szCs w:val="28"/>
        </w:rPr>
        <w:t xml:space="preserve">a construit sur ses </w:t>
      </w:r>
      <w:r w:rsidR="00E44DD0">
        <w:rPr>
          <w:rFonts w:ascii="Garamond" w:hAnsi="Garamond"/>
          <w:sz w:val="28"/>
          <w:szCs w:val="28"/>
        </w:rPr>
        <w:t>fondations</w:t>
      </w:r>
      <w:r w:rsidRPr="00AC56D9">
        <w:rPr>
          <w:rFonts w:ascii="Garamond" w:hAnsi="Garamond"/>
          <w:sz w:val="28"/>
          <w:szCs w:val="28"/>
        </w:rPr>
        <w:t xml:space="preserve"> mais, est pour autant réputé avoir milité dès le début de cette cruauté, comme on l’a dit, par la véritable affirmation de la foi sacrée. </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 xml:space="preserve">10. Mais revenons à </w:t>
      </w:r>
      <w:r w:rsidR="00134209" w:rsidRPr="00AC56D9">
        <w:rPr>
          <w:rFonts w:ascii="Garamond" w:hAnsi="Garamond"/>
          <w:sz w:val="28"/>
          <w:szCs w:val="28"/>
        </w:rPr>
        <w:t>notre entreprise</w:t>
      </w:r>
      <w:r w:rsidRPr="00AC56D9">
        <w:rPr>
          <w:rFonts w:ascii="Garamond" w:hAnsi="Garamond"/>
          <w:sz w:val="28"/>
          <w:szCs w:val="28"/>
        </w:rPr>
        <w:t xml:space="preserve">. Conforté et revivifié à la fois par </w:t>
      </w:r>
      <w:proofErr w:type="gramStart"/>
      <w:r w:rsidRPr="00AC56D9">
        <w:rPr>
          <w:rFonts w:ascii="Garamond" w:hAnsi="Garamond"/>
          <w:sz w:val="28"/>
          <w:szCs w:val="28"/>
        </w:rPr>
        <w:t>une si grande</w:t>
      </w:r>
      <w:proofErr w:type="gramEnd"/>
      <w:r w:rsidRPr="00AC56D9">
        <w:rPr>
          <w:rFonts w:ascii="Garamond" w:hAnsi="Garamond"/>
          <w:sz w:val="28"/>
          <w:szCs w:val="28"/>
        </w:rPr>
        <w:t xml:space="preserve"> et si admirable vision — elle n’avait pas échappé à certains fidèles —, le martyr assuré de la récompense devançait les licteurs en courant et c’est avec joie que, à genoux, il est </w:t>
      </w:r>
      <w:r w:rsidR="00134209" w:rsidRPr="00AC56D9">
        <w:rPr>
          <w:rFonts w:ascii="Garamond" w:hAnsi="Garamond"/>
          <w:sz w:val="28"/>
          <w:szCs w:val="28"/>
        </w:rPr>
        <w:t>décapité</w:t>
      </w:r>
      <w:r w:rsidRPr="00AC56D9">
        <w:rPr>
          <w:rFonts w:ascii="Garamond" w:hAnsi="Garamond"/>
          <w:sz w:val="28"/>
          <w:szCs w:val="28"/>
        </w:rPr>
        <w:t xml:space="preserve">, gagnant pour l’éternité la joie des citoyens d’en-haut. En ce lieu, les enfants qu’il avait engendrés au Christ et pour lesquels il avait préparé par sa prédication des demeures </w:t>
      </w:r>
      <w:r w:rsidR="00134209" w:rsidRPr="00AC56D9">
        <w:rPr>
          <w:rFonts w:ascii="Garamond" w:hAnsi="Garamond"/>
          <w:sz w:val="28"/>
          <w:szCs w:val="28"/>
        </w:rPr>
        <w:t>astral</w:t>
      </w:r>
      <w:r w:rsidRPr="00AC56D9">
        <w:rPr>
          <w:rFonts w:ascii="Garamond" w:hAnsi="Garamond"/>
          <w:sz w:val="28"/>
          <w:szCs w:val="28"/>
        </w:rPr>
        <w:t>es dans les cieux</w:t>
      </w:r>
      <w:r w:rsidRPr="00AC56D9">
        <w:rPr>
          <w:rStyle w:val="Appelnotedebasdep"/>
          <w:rFonts w:ascii="Garamond" w:hAnsi="Garamond"/>
          <w:sz w:val="28"/>
          <w:szCs w:val="28"/>
        </w:rPr>
        <w:footnoteReference w:id="17"/>
      </w:r>
      <w:r w:rsidRPr="00AC56D9">
        <w:rPr>
          <w:rFonts w:ascii="Garamond" w:hAnsi="Garamond"/>
          <w:sz w:val="28"/>
          <w:szCs w:val="28"/>
        </w:rPr>
        <w:t>, lui construisirent une modeste basilique, selon ce que permettaient le moment et les ressources. Avec l’accroissement, peu à peu, du nombre des fidèles, plusieurs disciples s’y dédièrent au culte divin. Dès lors, cette localité se mit à être fréquentée par un grand concours de fidèles</w:t>
      </w:r>
      <w:r w:rsidR="00134209" w:rsidRPr="00AC56D9">
        <w:rPr>
          <w:rFonts w:ascii="Garamond" w:hAnsi="Garamond"/>
          <w:sz w:val="28"/>
          <w:szCs w:val="28"/>
        </w:rPr>
        <w:t>, car</w:t>
      </w:r>
      <w:r w:rsidRPr="00AC56D9">
        <w:rPr>
          <w:rFonts w:ascii="Garamond" w:hAnsi="Garamond"/>
          <w:sz w:val="28"/>
          <w:szCs w:val="28"/>
        </w:rPr>
        <w:t xml:space="preserve"> aucun de ceux qui confluaient là n’était déçu quant à la réussite de ses vœux, au point que la foule de croyants devint presque plus nombreuse du fait des signes </w:t>
      </w:r>
      <w:r w:rsidR="00134209" w:rsidRPr="00AC56D9">
        <w:rPr>
          <w:rFonts w:ascii="Garamond" w:hAnsi="Garamond"/>
          <w:sz w:val="28"/>
          <w:szCs w:val="28"/>
        </w:rPr>
        <w:t>qu’elle ne l</w:t>
      </w:r>
      <w:r w:rsidRPr="00AC56D9">
        <w:rPr>
          <w:rFonts w:ascii="Garamond" w:hAnsi="Garamond"/>
          <w:sz w:val="28"/>
          <w:szCs w:val="28"/>
        </w:rPr>
        <w:t xml:space="preserve">’avait été auparavant </w:t>
      </w:r>
      <w:r w:rsidR="00134209" w:rsidRPr="00AC56D9">
        <w:rPr>
          <w:rFonts w:ascii="Garamond" w:hAnsi="Garamond"/>
          <w:sz w:val="28"/>
          <w:szCs w:val="28"/>
        </w:rPr>
        <w:t>du fait de sa conversion</w:t>
      </w:r>
      <w:r w:rsidRPr="00AC56D9">
        <w:rPr>
          <w:rFonts w:ascii="Garamond" w:hAnsi="Garamond"/>
          <w:sz w:val="28"/>
          <w:szCs w:val="28"/>
        </w:rPr>
        <w:t xml:space="preserve"> au Christ par la prédication du saint homme. Le vrai vigneron a trouvé la vigne ; par le martyre, il a émondé le sarment qui demeurait en elle et portait du fruit, </w:t>
      </w:r>
      <w:r w:rsidRPr="00AC56D9">
        <w:rPr>
          <w:rFonts w:ascii="Garamond" w:hAnsi="Garamond"/>
          <w:i/>
          <w:sz w:val="28"/>
          <w:szCs w:val="28"/>
        </w:rPr>
        <w:t>pour qu’il en porte davantage</w:t>
      </w:r>
      <w:r w:rsidRPr="00AC56D9">
        <w:rPr>
          <w:rStyle w:val="Appelnotedebasdep"/>
          <w:rFonts w:ascii="Garamond" w:hAnsi="Garamond"/>
          <w:sz w:val="28"/>
          <w:szCs w:val="28"/>
        </w:rPr>
        <w:footnoteReference w:id="18"/>
      </w:r>
      <w:r w:rsidRPr="00AC56D9">
        <w:rPr>
          <w:rFonts w:ascii="Garamond" w:hAnsi="Garamond"/>
          <w:sz w:val="28"/>
          <w:szCs w:val="28"/>
        </w:rPr>
        <w:t> ; ainsi le saint homme, comme il l’avait fait de son vivant, ne cessait de même, après sa mort, de gagner au Christ la population. Mais tout cela, c’est l’œuvre de la majesté divine, qui, nous appelant par le biais du visible à l’invisible</w:t>
      </w:r>
      <w:r w:rsidRPr="00AC56D9">
        <w:rPr>
          <w:rStyle w:val="Appelnotedebasdep"/>
          <w:rFonts w:ascii="Garamond" w:hAnsi="Garamond"/>
          <w:sz w:val="28"/>
          <w:szCs w:val="28"/>
        </w:rPr>
        <w:footnoteReference w:id="19"/>
      </w:r>
      <w:r w:rsidRPr="00AC56D9">
        <w:rPr>
          <w:rFonts w:ascii="Garamond" w:hAnsi="Garamond"/>
          <w:sz w:val="28"/>
          <w:szCs w:val="28"/>
        </w:rPr>
        <w:t xml:space="preserve">, nous a non seulement rendu à notre liberté première, quand nous étions esclaves du péché, </w:t>
      </w:r>
      <w:r w:rsidRPr="00AC56D9">
        <w:rPr>
          <w:rFonts w:ascii="Garamond" w:hAnsi="Garamond"/>
          <w:sz w:val="28"/>
          <w:szCs w:val="28"/>
        </w:rPr>
        <w:lastRenderedPageBreak/>
        <w:t xml:space="preserve">mais nous a donné par sa grâce de devenir fils de Dieu, nous qui avons cru au nom de celui qui vit et règne. </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 xml:space="preserve">11. Ce que nous avons exposé jusqu’à présent </w:t>
      </w:r>
      <w:r w:rsidR="00134209" w:rsidRPr="00AC56D9">
        <w:rPr>
          <w:rFonts w:ascii="Garamond" w:hAnsi="Garamond"/>
          <w:sz w:val="28"/>
          <w:szCs w:val="28"/>
        </w:rPr>
        <w:t>du style que nous avons pu</w:t>
      </w:r>
      <w:r w:rsidRPr="00AC56D9">
        <w:rPr>
          <w:rFonts w:ascii="Garamond" w:hAnsi="Garamond"/>
          <w:sz w:val="28"/>
          <w:szCs w:val="28"/>
        </w:rPr>
        <w:t xml:space="preserve"> est connu pour se rapporter particulièrement à la passion du bienheureux Valérien. Tout ce qui suit </w:t>
      </w:r>
      <w:r w:rsidR="00134209" w:rsidRPr="00AC56D9">
        <w:rPr>
          <w:rFonts w:ascii="Garamond" w:hAnsi="Garamond"/>
          <w:sz w:val="28"/>
          <w:szCs w:val="28"/>
        </w:rPr>
        <w:t xml:space="preserve">semble </w:t>
      </w:r>
      <w:r w:rsidRPr="00AC56D9">
        <w:rPr>
          <w:rFonts w:ascii="Garamond" w:hAnsi="Garamond"/>
          <w:sz w:val="28"/>
          <w:szCs w:val="28"/>
        </w:rPr>
        <w:t xml:space="preserve">évidemment différent de ce que nous avons dit plus haut par la chronologie et le récit des choses, mais ne </w:t>
      </w:r>
      <w:r w:rsidR="00FB655B" w:rsidRPr="00AC56D9">
        <w:rPr>
          <w:rFonts w:ascii="Garamond" w:hAnsi="Garamond"/>
          <w:sz w:val="28"/>
          <w:szCs w:val="28"/>
        </w:rPr>
        <w:t>s’écarte en rien de l’ordre d’une raison unique</w:t>
      </w:r>
      <w:r w:rsidRPr="00AC56D9">
        <w:rPr>
          <w:rFonts w:ascii="Garamond" w:hAnsi="Garamond"/>
          <w:sz w:val="28"/>
          <w:szCs w:val="28"/>
        </w:rPr>
        <w:t>, en ce que la clémence divine a voulu mettre en œuvre ce qui va être dit afin de donner un plus grand écho à la proclamation des mérites du susdit martyr. Je vais m’apprêter à rapporter cela pour autant que me</w:t>
      </w:r>
      <w:r w:rsidR="00FB655B" w:rsidRPr="00AC56D9">
        <w:rPr>
          <w:rFonts w:ascii="Garamond" w:hAnsi="Garamond"/>
          <w:sz w:val="28"/>
          <w:szCs w:val="28"/>
        </w:rPr>
        <w:t>s</w:t>
      </w:r>
      <w:r w:rsidRPr="00AC56D9">
        <w:rPr>
          <w:rFonts w:ascii="Garamond" w:hAnsi="Garamond"/>
          <w:sz w:val="28"/>
          <w:szCs w:val="28"/>
        </w:rPr>
        <w:t xml:space="preserve"> force</w:t>
      </w:r>
      <w:r w:rsidR="00FB655B" w:rsidRPr="00AC56D9">
        <w:rPr>
          <w:rFonts w:ascii="Garamond" w:hAnsi="Garamond"/>
          <w:sz w:val="28"/>
          <w:szCs w:val="28"/>
        </w:rPr>
        <w:t>s</w:t>
      </w:r>
      <w:r w:rsidRPr="00AC56D9">
        <w:rPr>
          <w:rFonts w:ascii="Garamond" w:hAnsi="Garamond"/>
          <w:sz w:val="28"/>
          <w:szCs w:val="28"/>
        </w:rPr>
        <w:t xml:space="preserve"> le permettent, selon la tradition véridique des Pères, en invoquant toujours celui qui dit dans l’Évangile : </w:t>
      </w:r>
      <w:r w:rsidRPr="00AC56D9">
        <w:rPr>
          <w:rFonts w:ascii="Garamond" w:hAnsi="Garamond"/>
          <w:i/>
          <w:sz w:val="28"/>
          <w:szCs w:val="28"/>
        </w:rPr>
        <w:t>Sans moi, vous ne pouvez rien faire</w:t>
      </w:r>
      <w:r w:rsidRPr="00AC56D9">
        <w:rPr>
          <w:rStyle w:val="Appelnotedebasdep"/>
          <w:rFonts w:ascii="Garamond" w:hAnsi="Garamond"/>
          <w:sz w:val="28"/>
          <w:szCs w:val="28"/>
        </w:rPr>
        <w:footnoteReference w:id="20"/>
      </w:r>
      <w:r w:rsidRPr="00AC56D9">
        <w:rPr>
          <w:rFonts w:ascii="Garamond" w:hAnsi="Garamond"/>
          <w:sz w:val="28"/>
          <w:szCs w:val="28"/>
        </w:rPr>
        <w:t>.</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12. Il n’est douteux</w:t>
      </w:r>
      <w:r w:rsidR="00FB655B" w:rsidRPr="00AC56D9">
        <w:rPr>
          <w:rFonts w:ascii="Garamond" w:hAnsi="Garamond"/>
          <w:sz w:val="28"/>
          <w:szCs w:val="28"/>
        </w:rPr>
        <w:t xml:space="preserve"> pour personne</w:t>
      </w:r>
      <w:r w:rsidRPr="00AC56D9">
        <w:rPr>
          <w:rFonts w:ascii="Garamond" w:hAnsi="Garamond"/>
          <w:sz w:val="28"/>
          <w:szCs w:val="28"/>
        </w:rPr>
        <w:t xml:space="preserve">, et c’est même une chose que savent très bien tous ceux dotés de raison, qu’à cause de l’incurie des princes et de l’ignorante simplicité de ceux qui règnent, les royaumes qui leur sont assujettis peuvent être défaits et </w:t>
      </w:r>
      <w:r w:rsidR="00FB655B" w:rsidRPr="00AC56D9">
        <w:rPr>
          <w:rFonts w:ascii="Garamond" w:hAnsi="Garamond"/>
          <w:sz w:val="28"/>
          <w:szCs w:val="28"/>
        </w:rPr>
        <w:t>déclin</w:t>
      </w:r>
      <w:r w:rsidRPr="00AC56D9">
        <w:rPr>
          <w:rFonts w:ascii="Garamond" w:hAnsi="Garamond"/>
          <w:sz w:val="28"/>
          <w:szCs w:val="28"/>
        </w:rPr>
        <w:t xml:space="preserve">er </w:t>
      </w:r>
      <w:r w:rsidR="00FB655B" w:rsidRPr="00AC56D9">
        <w:rPr>
          <w:rFonts w:ascii="Garamond" w:hAnsi="Garamond"/>
          <w:sz w:val="28"/>
          <w:szCs w:val="28"/>
        </w:rPr>
        <w:t>du fait des entrepises désordonnées</w:t>
      </w:r>
      <w:r w:rsidRPr="00AC56D9">
        <w:rPr>
          <w:rFonts w:ascii="Garamond" w:hAnsi="Garamond"/>
          <w:sz w:val="28"/>
          <w:szCs w:val="28"/>
        </w:rPr>
        <w:t xml:space="preserve"> des méchants. On sait que non seulement </w:t>
      </w:r>
      <w:r w:rsidR="00FB655B" w:rsidRPr="00AC56D9">
        <w:rPr>
          <w:rFonts w:ascii="Garamond" w:hAnsi="Garamond"/>
          <w:sz w:val="28"/>
          <w:szCs w:val="28"/>
        </w:rPr>
        <w:t>la profession</w:t>
      </w:r>
      <w:r w:rsidRPr="00AC56D9">
        <w:rPr>
          <w:rFonts w:ascii="Garamond" w:hAnsi="Garamond"/>
          <w:sz w:val="28"/>
          <w:szCs w:val="28"/>
        </w:rPr>
        <w:t xml:space="preserve"> des armes a fréquemment </w:t>
      </w:r>
      <w:r w:rsidR="00FB655B" w:rsidRPr="00AC56D9">
        <w:rPr>
          <w:rFonts w:ascii="Garamond" w:hAnsi="Garamond"/>
          <w:sz w:val="28"/>
          <w:szCs w:val="28"/>
        </w:rPr>
        <w:t>subi</w:t>
      </w:r>
      <w:r w:rsidRPr="00AC56D9">
        <w:rPr>
          <w:rFonts w:ascii="Garamond" w:hAnsi="Garamond"/>
          <w:sz w:val="28"/>
          <w:szCs w:val="28"/>
        </w:rPr>
        <w:t xml:space="preserve"> de telles situations, mais que celles-ci ont bien souvent bouleversé l’ordre ecclésiastique. Les récits certains des Pères nous fournissent un enseignement complet sur le fait que l’empire de Constantinople a été travaillé jadis par ce même fléau. Il était accablé depui</w:t>
      </w:r>
      <w:r w:rsidR="00FB655B" w:rsidRPr="00AC56D9">
        <w:rPr>
          <w:rFonts w:ascii="Garamond" w:hAnsi="Garamond"/>
          <w:sz w:val="28"/>
          <w:szCs w:val="28"/>
        </w:rPr>
        <w:t>s bien longtemps par ces excès, puisque</w:t>
      </w:r>
      <w:r w:rsidRPr="00AC56D9">
        <w:rPr>
          <w:rFonts w:ascii="Garamond" w:hAnsi="Garamond"/>
          <w:sz w:val="28"/>
          <w:szCs w:val="28"/>
        </w:rPr>
        <w:t xml:space="preserve"> les malhonnêtes se faisaient une loi de n’épargner personne chez qui l’on pouvait trouver quelque argent susceptible d’être convoité s’il n’était pas dépensé immédiatement gratis, et ce qu’un individu s’était préparé pour les nécessités de la vie devenait matière à son trépas. Les grands des provinces se réunirent et suggérèrent à l’empereur de légiférer pour écarter de l’empire la honte de cette calamité. L’empereur et tous ceux qui étaient présents prirent la décision et, sans attendre, sont envoyés aux quatre coins de l’empire des porteurs de lois dont le contenu était d’exterminer ou de condamner à un exil implacable les assassins, les ravisseurs et autres malfaiteurs.</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 xml:space="preserve">13. Peu de temps s’était écoulé, la paix imposée souriait à tout l’empire jusque dans les coins les plus reculés, quand il arriva que le fils de l’empereur, qui se trouvait avec des enfants de son âge, </w:t>
      </w:r>
      <w:r w:rsidR="00FB655B" w:rsidRPr="00AC56D9">
        <w:rPr>
          <w:rFonts w:ascii="Garamond" w:hAnsi="Garamond"/>
          <w:sz w:val="28"/>
          <w:szCs w:val="28"/>
        </w:rPr>
        <w:t xml:space="preserve">par jeu, </w:t>
      </w:r>
      <w:proofErr w:type="gramStart"/>
      <w:r w:rsidRPr="00AC56D9">
        <w:rPr>
          <w:rFonts w:ascii="Garamond" w:hAnsi="Garamond"/>
          <w:sz w:val="28"/>
          <w:szCs w:val="28"/>
        </w:rPr>
        <w:t>replia</w:t>
      </w:r>
      <w:proofErr w:type="gramEnd"/>
      <w:r w:rsidRPr="00AC56D9">
        <w:rPr>
          <w:rFonts w:ascii="Garamond" w:hAnsi="Garamond"/>
          <w:sz w:val="28"/>
          <w:szCs w:val="28"/>
        </w:rPr>
        <w:t xml:space="preserve"> son bras </w:t>
      </w:r>
      <w:r w:rsidR="00FB655B" w:rsidRPr="00AC56D9">
        <w:rPr>
          <w:rFonts w:ascii="Garamond" w:hAnsi="Garamond"/>
          <w:sz w:val="28"/>
          <w:szCs w:val="28"/>
        </w:rPr>
        <w:t xml:space="preserve">derrière lui </w:t>
      </w:r>
      <w:r w:rsidRPr="00AC56D9">
        <w:rPr>
          <w:rFonts w:ascii="Garamond" w:hAnsi="Garamond"/>
          <w:sz w:val="28"/>
          <w:szCs w:val="28"/>
        </w:rPr>
        <w:t xml:space="preserve">et envoya de toutes ses forces un bâton vers un compagnon. Cela lui perfora la tempe, si bien que la cervelle jaillit et qu’il fut à l’instant privé de la vie. Quand la chose parvint aux oreilles de l’empereur, voici son esprit occupé par une immense douleur. C’est que, contraint par l’énormité des crimes, il a délibérément fait la promesse absolue, en sanctionnant la loi, pour que le texte édicté soit observé plus strictement, de ne pas épargner sa propre progéniture si un cas de ce genre ce présentait. Il les convoqua donc tous &lt;les grands&gt;, spécialement ceux dont il avait coutume d’utiliser les conseils dans les causes d’importance, et leur dit : « Du fait de la variété multiforme des choses, ô hommes, la raison nous a convaincus jusqu’à présent d’être ou les ordonnateurs ou </w:t>
      </w:r>
      <w:r w:rsidRPr="00AC56D9">
        <w:rPr>
          <w:rFonts w:ascii="Garamond" w:hAnsi="Garamond"/>
          <w:sz w:val="28"/>
          <w:szCs w:val="28"/>
        </w:rPr>
        <w:lastRenderedPageBreak/>
        <w:t xml:space="preserve">les juges des affaires des autres. Mais il est aujourd’hui un souci plus proche, que dis-je, plus intime, qui nous incite avec urgence désormais à ne pas juger de nos propres affaires, mais à les ordonner. Car je ne doute pas que votre sagesse </w:t>
      </w:r>
      <w:r w:rsidR="00FB655B" w:rsidRPr="00AC56D9">
        <w:rPr>
          <w:rFonts w:ascii="Garamond" w:hAnsi="Garamond"/>
          <w:sz w:val="28"/>
          <w:szCs w:val="28"/>
        </w:rPr>
        <w:t>ne sache qu’</w:t>
      </w:r>
      <w:r w:rsidRPr="00AC56D9">
        <w:rPr>
          <w:rFonts w:ascii="Garamond" w:hAnsi="Garamond"/>
          <w:sz w:val="28"/>
          <w:szCs w:val="28"/>
        </w:rPr>
        <w:t>a précédé un jugement qu’il aurait fallu à bon droit différer un peu, si l’espoir ou la raison convainquait de la possibilité d’en tirer quelque bénéfice ou d’une évolution plus avantageuse dans le futur. Mais maintenant la loi instituée naguère par nécessité</w:t>
      </w:r>
      <w:r w:rsidR="00FB655B" w:rsidRPr="00AC56D9">
        <w:rPr>
          <w:rFonts w:ascii="Garamond" w:hAnsi="Garamond"/>
          <w:sz w:val="28"/>
          <w:szCs w:val="28"/>
        </w:rPr>
        <w:t xml:space="preserve"> leur</w:t>
      </w:r>
      <w:r w:rsidRPr="00AC56D9">
        <w:rPr>
          <w:rFonts w:ascii="Garamond" w:hAnsi="Garamond"/>
          <w:sz w:val="28"/>
          <w:szCs w:val="28"/>
        </w:rPr>
        <w:t xml:space="preserve"> barre absolument toute voie, elle oblige seulement à détruire la vie</w:t>
      </w:r>
      <w:r w:rsidR="00FB655B" w:rsidRPr="00AC56D9">
        <w:rPr>
          <w:rFonts w:ascii="Garamond" w:hAnsi="Garamond"/>
          <w:sz w:val="28"/>
          <w:szCs w:val="28"/>
        </w:rPr>
        <w:t xml:space="preserve"> à qui s’en écarte si peu que ce soit</w:t>
      </w:r>
      <w:r w:rsidRPr="00AC56D9">
        <w:rPr>
          <w:rFonts w:ascii="Garamond" w:hAnsi="Garamond"/>
          <w:sz w:val="28"/>
          <w:szCs w:val="28"/>
        </w:rPr>
        <w:t xml:space="preserve">. Il faut donc, sans différer, mettre rapidement la chose en œuvre. Mais malheur à moi ! </w:t>
      </w:r>
      <w:r w:rsidR="00FB655B" w:rsidRPr="00AC56D9">
        <w:rPr>
          <w:rFonts w:ascii="Garamond" w:hAnsi="Garamond"/>
          <w:sz w:val="28"/>
          <w:szCs w:val="28"/>
        </w:rPr>
        <w:t>Deux enfants de</w:t>
      </w:r>
      <w:r w:rsidRPr="00AC56D9">
        <w:rPr>
          <w:rFonts w:ascii="Garamond" w:hAnsi="Garamond"/>
          <w:sz w:val="28"/>
          <w:szCs w:val="28"/>
        </w:rPr>
        <w:t xml:space="preserve"> sexe différent m’avaient procuré la double joie d’une future descendance de l’espèce royale. </w:t>
      </w:r>
      <w:r w:rsidR="00FB655B" w:rsidRPr="00AC56D9">
        <w:rPr>
          <w:rFonts w:ascii="Garamond" w:hAnsi="Garamond"/>
          <w:sz w:val="28"/>
          <w:szCs w:val="28"/>
        </w:rPr>
        <w:t>Puisqu’e</w:t>
      </w:r>
      <w:r w:rsidRPr="00AC56D9">
        <w:rPr>
          <w:rFonts w:ascii="Garamond" w:hAnsi="Garamond"/>
          <w:sz w:val="28"/>
          <w:szCs w:val="28"/>
        </w:rPr>
        <w:t>n eux, la vie de l</w:t>
      </w:r>
      <w:r w:rsidR="00FB655B" w:rsidRPr="00AC56D9">
        <w:rPr>
          <w:rFonts w:ascii="Garamond" w:hAnsi="Garamond"/>
          <w:sz w:val="28"/>
          <w:szCs w:val="28"/>
        </w:rPr>
        <w:t xml:space="preserve">’un dépend de celle de l’autre, un </w:t>
      </w:r>
      <w:r w:rsidR="00471425" w:rsidRPr="00AC56D9">
        <w:rPr>
          <w:rFonts w:ascii="Garamond" w:hAnsi="Garamond"/>
          <w:sz w:val="28"/>
          <w:szCs w:val="28"/>
        </w:rPr>
        <w:t>boulevers</w:t>
      </w:r>
      <w:r w:rsidR="00FB655B" w:rsidRPr="00AC56D9">
        <w:rPr>
          <w:rFonts w:ascii="Garamond" w:hAnsi="Garamond"/>
          <w:sz w:val="28"/>
          <w:szCs w:val="28"/>
        </w:rPr>
        <w:t xml:space="preserve">ement de fortune pour </w:t>
      </w:r>
      <w:r w:rsidRPr="00AC56D9">
        <w:rPr>
          <w:rFonts w:ascii="Garamond" w:hAnsi="Garamond"/>
          <w:sz w:val="28"/>
          <w:szCs w:val="28"/>
        </w:rPr>
        <w:t xml:space="preserve">Lucius </w:t>
      </w:r>
      <w:r w:rsidR="00FB655B" w:rsidRPr="00AC56D9">
        <w:rPr>
          <w:rFonts w:ascii="Garamond" w:hAnsi="Garamond"/>
          <w:sz w:val="28"/>
          <w:szCs w:val="28"/>
        </w:rPr>
        <w:t>en sera un pour Lucie</w:t>
      </w:r>
      <w:r w:rsidR="00941CA3">
        <w:rPr>
          <w:rStyle w:val="Appelnotedebasdep"/>
          <w:rFonts w:ascii="Garamond" w:hAnsi="Garamond"/>
          <w:sz w:val="28"/>
          <w:szCs w:val="28"/>
        </w:rPr>
        <w:footnoteReference w:id="21"/>
      </w:r>
      <w:r w:rsidR="00FB655B" w:rsidRPr="00AC56D9">
        <w:rPr>
          <w:rFonts w:ascii="Garamond" w:hAnsi="Garamond"/>
          <w:sz w:val="28"/>
          <w:szCs w:val="28"/>
        </w:rPr>
        <w:t>.</w:t>
      </w:r>
      <w:r w:rsidRPr="00AC56D9">
        <w:rPr>
          <w:rFonts w:ascii="Garamond" w:hAnsi="Garamond"/>
          <w:sz w:val="28"/>
          <w:szCs w:val="28"/>
        </w:rPr>
        <w:t xml:space="preserve"> Par le coup unique dont je suis ainsi frappé, </w:t>
      </w:r>
      <w:r w:rsidR="00471425" w:rsidRPr="00AC56D9">
        <w:rPr>
          <w:rFonts w:ascii="Garamond" w:hAnsi="Garamond"/>
          <w:sz w:val="28"/>
          <w:szCs w:val="28"/>
        </w:rPr>
        <w:t>me voici déraciné tout d’un coup</w:t>
      </w:r>
      <w:r w:rsidRPr="00AC56D9">
        <w:rPr>
          <w:rFonts w:ascii="Garamond" w:hAnsi="Garamond"/>
          <w:sz w:val="28"/>
          <w:szCs w:val="28"/>
        </w:rPr>
        <w:t>. Tandis qu’il leur tenait en pleurant ces propos, et d’autres, et leur enjoignait aussitôt après d’accélérer l’affaire, qui</w:t>
      </w:r>
      <w:r w:rsidR="00471425" w:rsidRPr="00AC56D9">
        <w:rPr>
          <w:rFonts w:ascii="Garamond" w:hAnsi="Garamond"/>
          <w:sz w:val="28"/>
          <w:szCs w:val="28"/>
        </w:rPr>
        <w:t xml:space="preserve"> devant lui, dans l’assistance, </w:t>
      </w:r>
      <w:r w:rsidRPr="00AC56D9">
        <w:rPr>
          <w:rFonts w:ascii="Garamond" w:hAnsi="Garamond"/>
          <w:sz w:val="28"/>
          <w:szCs w:val="28"/>
        </w:rPr>
        <w:t xml:space="preserve">aurait pu retenir ses larmes ? Et malgré les très grands efforts déployés par </w:t>
      </w:r>
      <w:r w:rsidR="00471425" w:rsidRPr="00AC56D9">
        <w:rPr>
          <w:rFonts w:ascii="Garamond" w:hAnsi="Garamond"/>
          <w:sz w:val="28"/>
          <w:szCs w:val="28"/>
        </w:rPr>
        <w:t xml:space="preserve">les </w:t>
      </w:r>
      <w:r w:rsidRPr="00AC56D9">
        <w:rPr>
          <w:rFonts w:ascii="Garamond" w:hAnsi="Garamond"/>
          <w:sz w:val="28"/>
          <w:szCs w:val="28"/>
        </w:rPr>
        <w:t xml:space="preserve">présents pour tenter de le faire revenir sur son propos, objectant la dignité de l’empire et le besoin d’une postérité, il tint obstinément bon et plaça l’autorité de la loi </w:t>
      </w:r>
      <w:r w:rsidR="00E44DD0">
        <w:rPr>
          <w:rFonts w:ascii="Garamond" w:hAnsi="Garamond"/>
          <w:sz w:val="28"/>
          <w:szCs w:val="28"/>
        </w:rPr>
        <w:t>a</w:t>
      </w:r>
      <w:r w:rsidRPr="00AC56D9">
        <w:rPr>
          <w:rFonts w:ascii="Garamond" w:hAnsi="Garamond"/>
          <w:sz w:val="28"/>
          <w:szCs w:val="28"/>
        </w:rPr>
        <w:t>vant le salut de son fils.</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 xml:space="preserve">14. Mais tous choisirent de confier le jeune homme à la fortune incertaine de l’exil plutôt que de l’égorger comme citoyen. On se met en quête d’un navire adapté à une affaire de cette importance et on le prépare avec le plus grand soin. D’abord abondamment fourni des choses nécessaires au voyage, il est enfin copieusement enrichi des richesses du commerce spirituel, c’est-à-dire de reliques des plus précieuses et de genres d’ornements variés, ceux par lesquels, grâce aux dons, l’église de Tournus se félicite aussi aujourd’hui d’avoir été ennoblie, non sans mérite. Lucius embarque, avec sa petite sœur Lucie, qui </w:t>
      </w:r>
      <w:r w:rsidR="00471425" w:rsidRPr="00AC56D9">
        <w:rPr>
          <w:rFonts w:ascii="Garamond" w:hAnsi="Garamond"/>
          <w:sz w:val="28"/>
          <w:szCs w:val="28"/>
        </w:rPr>
        <w:t xml:space="preserve">à la joie de la vie présente a préféré </w:t>
      </w:r>
      <w:r w:rsidRPr="00AC56D9">
        <w:rPr>
          <w:rFonts w:ascii="Garamond" w:hAnsi="Garamond"/>
          <w:sz w:val="28"/>
          <w:szCs w:val="28"/>
        </w:rPr>
        <w:t xml:space="preserve">accompagner </w:t>
      </w:r>
      <w:r w:rsidR="00471425" w:rsidRPr="00AC56D9">
        <w:rPr>
          <w:rFonts w:ascii="Garamond" w:hAnsi="Garamond"/>
          <w:sz w:val="28"/>
          <w:szCs w:val="28"/>
        </w:rPr>
        <w:t>son frère</w:t>
      </w:r>
      <w:r w:rsidRPr="00AC56D9">
        <w:rPr>
          <w:rFonts w:ascii="Garamond" w:hAnsi="Garamond"/>
          <w:sz w:val="28"/>
          <w:szCs w:val="28"/>
        </w:rPr>
        <w:t xml:space="preserve">. Embarquent ensuite de nombreux nobles, le navire se remplit de camarades. Sur le </w:t>
      </w:r>
      <w:r w:rsidR="00471425" w:rsidRPr="00AC56D9">
        <w:rPr>
          <w:rFonts w:ascii="Garamond" w:hAnsi="Garamond"/>
          <w:sz w:val="28"/>
          <w:szCs w:val="28"/>
        </w:rPr>
        <w:t xml:space="preserve">double </w:t>
      </w:r>
      <w:r w:rsidRPr="00AC56D9">
        <w:rPr>
          <w:rFonts w:ascii="Garamond" w:hAnsi="Garamond"/>
          <w:sz w:val="28"/>
          <w:szCs w:val="28"/>
        </w:rPr>
        <w:t xml:space="preserve">mât, les voiles se déploient aux vents tranquilles ; ils entament le voyage décidé sans paresse : quittant le sol natal non sans chagrin de la part </w:t>
      </w:r>
      <w:r w:rsidR="00471425" w:rsidRPr="00AC56D9">
        <w:rPr>
          <w:rFonts w:ascii="Garamond" w:hAnsi="Garamond"/>
          <w:sz w:val="28"/>
          <w:szCs w:val="28"/>
        </w:rPr>
        <w:t>de leurs</w:t>
      </w:r>
      <w:r w:rsidRPr="00AC56D9">
        <w:rPr>
          <w:rFonts w:ascii="Garamond" w:hAnsi="Garamond"/>
          <w:sz w:val="28"/>
          <w:szCs w:val="28"/>
        </w:rPr>
        <w:t xml:space="preserve"> </w:t>
      </w:r>
      <w:r w:rsidR="00471425" w:rsidRPr="00AC56D9">
        <w:rPr>
          <w:rFonts w:ascii="Garamond" w:hAnsi="Garamond"/>
          <w:sz w:val="28"/>
          <w:szCs w:val="28"/>
        </w:rPr>
        <w:t>con</w:t>
      </w:r>
      <w:r w:rsidRPr="00AC56D9">
        <w:rPr>
          <w:rFonts w:ascii="Garamond" w:hAnsi="Garamond"/>
          <w:sz w:val="28"/>
          <w:szCs w:val="28"/>
        </w:rPr>
        <w:t xml:space="preserve">citoyens, ils se confièrent à l’arbitre de la seule divinité. Les souffles propices des vents leur sourirent, jusqu’à ce que, surmontés les dangers </w:t>
      </w:r>
      <w:r w:rsidR="00471425" w:rsidRPr="00AC56D9">
        <w:rPr>
          <w:rFonts w:ascii="Garamond" w:hAnsi="Garamond"/>
          <w:sz w:val="28"/>
          <w:szCs w:val="28"/>
        </w:rPr>
        <w:t>de l’immensité des flots</w:t>
      </w:r>
      <w:r w:rsidRPr="00AC56D9">
        <w:rPr>
          <w:rFonts w:ascii="Garamond" w:hAnsi="Garamond"/>
          <w:sz w:val="28"/>
          <w:szCs w:val="28"/>
        </w:rPr>
        <w:t>, ils atteignent les confins du territoire poitevin. Malgré les dangers de la pleine mer, cause de naufrages, rien d’étonnant s’ils n’y furent pas exposés : ils jouissaient de la compagnie de la relique protectrice que l’auteur de l’univers a consacrée soit par son</w:t>
      </w:r>
      <w:r w:rsidR="00471425" w:rsidRPr="00AC56D9">
        <w:rPr>
          <w:rFonts w:ascii="Garamond" w:hAnsi="Garamond"/>
          <w:sz w:val="28"/>
          <w:szCs w:val="28"/>
        </w:rPr>
        <w:t xml:space="preserve"> contact</w:t>
      </w:r>
      <w:r w:rsidRPr="00AC56D9">
        <w:rPr>
          <w:rFonts w:ascii="Garamond" w:hAnsi="Garamond"/>
          <w:sz w:val="28"/>
          <w:szCs w:val="28"/>
        </w:rPr>
        <w:t>, soit par le présent miracle de sa majesté. Mais aucun des obstacles de l’adversité ne put empêcher ce qui était mis en œuvre par l’immensité de la divinité. Il fallait en effet qu</w:t>
      </w:r>
      <w:r w:rsidR="00471425" w:rsidRPr="00AC56D9">
        <w:rPr>
          <w:rFonts w:ascii="Garamond" w:hAnsi="Garamond"/>
          <w:sz w:val="28"/>
          <w:szCs w:val="28"/>
        </w:rPr>
        <w:t>e le manque de ressources de l’O</w:t>
      </w:r>
      <w:r w:rsidRPr="00AC56D9">
        <w:rPr>
          <w:rFonts w:ascii="Garamond" w:hAnsi="Garamond"/>
          <w:sz w:val="28"/>
          <w:szCs w:val="28"/>
        </w:rPr>
        <w:t xml:space="preserve">ccident fût comblé par les </w:t>
      </w:r>
      <w:r w:rsidR="00471425" w:rsidRPr="00AC56D9">
        <w:rPr>
          <w:rFonts w:ascii="Garamond" w:hAnsi="Garamond"/>
          <w:sz w:val="28"/>
          <w:szCs w:val="28"/>
        </w:rPr>
        <w:t>ressources sacrées grâce auxquelles l’O</w:t>
      </w:r>
      <w:r w:rsidRPr="00AC56D9">
        <w:rPr>
          <w:rFonts w:ascii="Garamond" w:hAnsi="Garamond"/>
          <w:sz w:val="28"/>
          <w:szCs w:val="28"/>
        </w:rPr>
        <w:t xml:space="preserve">rient se félicitait </w:t>
      </w:r>
      <w:r w:rsidRPr="00AC56D9">
        <w:rPr>
          <w:rFonts w:ascii="Garamond" w:hAnsi="Garamond"/>
          <w:sz w:val="28"/>
          <w:szCs w:val="28"/>
        </w:rPr>
        <w:lastRenderedPageBreak/>
        <w:t xml:space="preserve">à bon droit d’être sublimé, pour qu’une consolation fût accordée par </w:t>
      </w:r>
      <w:r w:rsidR="00471425" w:rsidRPr="00AC56D9">
        <w:rPr>
          <w:rFonts w:ascii="Garamond" w:hAnsi="Garamond"/>
          <w:sz w:val="28"/>
          <w:szCs w:val="28"/>
        </w:rPr>
        <w:t>un don divin</w:t>
      </w:r>
      <w:r w:rsidRPr="00AC56D9">
        <w:rPr>
          <w:rFonts w:ascii="Garamond" w:hAnsi="Garamond"/>
          <w:sz w:val="28"/>
          <w:szCs w:val="28"/>
        </w:rPr>
        <w:t xml:space="preserve"> à ceux qui protestent d’être comme exclus de tels </w:t>
      </w:r>
      <w:r w:rsidR="00471425" w:rsidRPr="00AC56D9">
        <w:rPr>
          <w:rFonts w:ascii="Garamond" w:hAnsi="Garamond"/>
          <w:sz w:val="28"/>
          <w:szCs w:val="28"/>
        </w:rPr>
        <w:t>dons.</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 xml:space="preserve">15. </w:t>
      </w:r>
      <w:r w:rsidR="00471425" w:rsidRPr="00AC56D9">
        <w:rPr>
          <w:rFonts w:ascii="Garamond" w:hAnsi="Garamond"/>
          <w:sz w:val="28"/>
          <w:szCs w:val="28"/>
        </w:rPr>
        <w:t>Comme</w:t>
      </w:r>
      <w:r w:rsidRPr="00AC56D9">
        <w:rPr>
          <w:rFonts w:ascii="Garamond" w:hAnsi="Garamond"/>
          <w:sz w:val="28"/>
          <w:szCs w:val="28"/>
        </w:rPr>
        <w:t xml:space="preserve"> donc l’aspect des lieux, tout à fait agréable, </w:t>
      </w:r>
      <w:r w:rsidR="00471425" w:rsidRPr="00AC56D9">
        <w:rPr>
          <w:rFonts w:ascii="Garamond" w:hAnsi="Garamond"/>
          <w:sz w:val="28"/>
          <w:szCs w:val="28"/>
        </w:rPr>
        <w:t>plaisai</w:t>
      </w:r>
      <w:r w:rsidRPr="00AC56D9">
        <w:rPr>
          <w:rFonts w:ascii="Garamond" w:hAnsi="Garamond"/>
          <w:sz w:val="28"/>
          <w:szCs w:val="28"/>
        </w:rPr>
        <w:t>t à ces nouveaux venus, ils décidèrent de mettre ici un terme à leurs peines. Ils se mirent d’abord d’accord avec ceux qui gouvernaient la province, puis commencèrent à construire là des habitations modestes, eu égard au temps et aux ressources dont ils disposaient, jusqu’à ce que, après avoir pris pro</w:t>
      </w:r>
      <w:r w:rsidR="00E20AFD" w:rsidRPr="00AC56D9">
        <w:rPr>
          <w:rFonts w:ascii="Garamond" w:hAnsi="Garamond"/>
          <w:sz w:val="28"/>
          <w:szCs w:val="28"/>
        </w:rPr>
        <w:t>gressivement des forces et mené</w:t>
      </w:r>
      <w:r w:rsidRPr="00AC56D9">
        <w:rPr>
          <w:rFonts w:ascii="Garamond" w:hAnsi="Garamond"/>
          <w:sz w:val="28"/>
          <w:szCs w:val="28"/>
        </w:rPr>
        <w:t xml:space="preserve"> une enquête approfondie sur la situation de la province, ils dépensent leur énergie avec plus de zèle à des ouvrages de plus grande ampleur et plus dignes d’une entreprise d’une telle importance ; que cela soit arrivé, c’est ce que montre avec évidence le résultat des choses</w:t>
      </w:r>
      <w:r w:rsidR="00E20AFD" w:rsidRPr="00AC56D9">
        <w:rPr>
          <w:rFonts w:ascii="Garamond" w:hAnsi="Garamond"/>
          <w:sz w:val="28"/>
          <w:szCs w:val="28"/>
        </w:rPr>
        <w:t>, par la suite et aujourd’hui encore</w:t>
      </w:r>
      <w:r w:rsidRPr="00AC56D9">
        <w:rPr>
          <w:rFonts w:ascii="Garamond" w:hAnsi="Garamond"/>
          <w:sz w:val="28"/>
          <w:szCs w:val="28"/>
        </w:rPr>
        <w:t xml:space="preserve">. Au vrai, tandis qu’ils appliquaient leur savoir-faire à la construction des bâtiments, les gens affluaient en quantité non indifférente, attirés autant par la nouveauté que par les bienfaits répétés des miracles. Cela apportait à beaucoup le soulagement, qui n’était pas mince, du réconfort, et à ceux qui affluaient la joie des guérisons obtenues </w:t>
      </w:r>
      <w:r w:rsidR="00E20AFD" w:rsidRPr="00AC56D9">
        <w:rPr>
          <w:rFonts w:ascii="Garamond" w:hAnsi="Garamond"/>
          <w:sz w:val="28"/>
          <w:szCs w:val="28"/>
        </w:rPr>
        <w:t>selon leurs</w:t>
      </w:r>
      <w:r w:rsidRPr="00AC56D9">
        <w:rPr>
          <w:rFonts w:ascii="Garamond" w:hAnsi="Garamond"/>
          <w:sz w:val="28"/>
          <w:szCs w:val="28"/>
        </w:rPr>
        <w:t xml:space="preserve"> vœux.</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16. À la même époque, sur l’île d’</w:t>
      </w:r>
      <w:r w:rsidRPr="00AC56D9">
        <w:rPr>
          <w:rFonts w:ascii="Garamond" w:hAnsi="Garamond"/>
          <w:i/>
          <w:sz w:val="28"/>
          <w:szCs w:val="28"/>
        </w:rPr>
        <w:t>Her</w:t>
      </w:r>
      <w:r w:rsidR="00E20AFD" w:rsidRPr="00AC56D9">
        <w:rPr>
          <w:rFonts w:ascii="Garamond" w:hAnsi="Garamond"/>
          <w:i/>
          <w:sz w:val="28"/>
          <w:szCs w:val="28"/>
        </w:rPr>
        <w:t>io</w:t>
      </w:r>
      <w:r w:rsidR="003867CA" w:rsidRPr="00AC56D9">
        <w:rPr>
          <w:rStyle w:val="Appelnotedebasdep"/>
          <w:rFonts w:ascii="Garamond" w:hAnsi="Garamond"/>
          <w:sz w:val="28"/>
          <w:szCs w:val="28"/>
        </w:rPr>
        <w:footnoteReference w:id="22"/>
      </w:r>
      <w:r w:rsidRPr="00AC56D9">
        <w:rPr>
          <w:rFonts w:ascii="Garamond" w:hAnsi="Garamond"/>
          <w:sz w:val="28"/>
          <w:szCs w:val="28"/>
        </w:rPr>
        <w:t xml:space="preserve">, le bienheureux Philibert </w:t>
      </w:r>
      <w:r w:rsidR="00E20AFD" w:rsidRPr="00AC56D9">
        <w:rPr>
          <w:rFonts w:ascii="Garamond" w:hAnsi="Garamond"/>
          <w:sz w:val="28"/>
          <w:szCs w:val="28"/>
        </w:rPr>
        <w:t>restaur</w:t>
      </w:r>
      <w:r w:rsidRPr="00AC56D9">
        <w:rPr>
          <w:rFonts w:ascii="Garamond" w:hAnsi="Garamond"/>
          <w:sz w:val="28"/>
          <w:szCs w:val="28"/>
        </w:rPr>
        <w:t xml:space="preserve">ait le troupeau que Dieu lui avait confié de la nourriture tonique de l’aliment spirituel. Ayant été informé de cette nouvelle, il prit soin lui aussi de se mettre en route, désireux de connaître la cause d’une si grande rumeur. Quand il eut été mis au courant, par </w:t>
      </w:r>
      <w:r w:rsidR="00AE0CC2" w:rsidRPr="00AC56D9">
        <w:rPr>
          <w:rFonts w:ascii="Garamond" w:hAnsi="Garamond"/>
          <w:sz w:val="28"/>
          <w:szCs w:val="28"/>
        </w:rPr>
        <w:t>eux-mêmes</w:t>
      </w:r>
      <w:r w:rsidRPr="00AC56D9">
        <w:rPr>
          <w:rFonts w:ascii="Garamond" w:hAnsi="Garamond"/>
          <w:sz w:val="28"/>
          <w:szCs w:val="28"/>
        </w:rPr>
        <w:t xml:space="preserve">, de toute l’affaire depuis son début, il se mit à visiter plus fréquemment ce lieu </w:t>
      </w:r>
      <w:r w:rsidR="00AE0CC2" w:rsidRPr="00AC56D9">
        <w:rPr>
          <w:rFonts w:ascii="Garamond" w:hAnsi="Garamond"/>
          <w:sz w:val="28"/>
          <w:szCs w:val="28"/>
        </w:rPr>
        <w:t>par</w:t>
      </w:r>
      <w:r w:rsidRPr="00AC56D9">
        <w:rPr>
          <w:rFonts w:ascii="Garamond" w:hAnsi="Garamond"/>
          <w:sz w:val="28"/>
          <w:szCs w:val="28"/>
        </w:rPr>
        <w:t xml:space="preserve"> charité et, tant par des mots de salut que par une assistance matérielle, à les appeler vers l’état d’une vie meilleure. Et il ne lâcha pas l’entreprise tant qu’il ne </w:t>
      </w:r>
      <w:r w:rsidR="00AE0CC2" w:rsidRPr="00AC56D9">
        <w:rPr>
          <w:rFonts w:ascii="Garamond" w:hAnsi="Garamond"/>
          <w:sz w:val="28"/>
          <w:szCs w:val="28"/>
        </w:rPr>
        <w:t>revêtit le</w:t>
      </w:r>
      <w:r w:rsidRPr="00AC56D9">
        <w:rPr>
          <w:rFonts w:ascii="Garamond" w:hAnsi="Garamond"/>
          <w:sz w:val="28"/>
          <w:szCs w:val="28"/>
        </w:rPr>
        <w:t xml:space="preserve"> jeune homme et </w:t>
      </w:r>
      <w:r w:rsidR="00AE0CC2" w:rsidRPr="00AC56D9">
        <w:rPr>
          <w:rFonts w:ascii="Garamond" w:hAnsi="Garamond"/>
          <w:sz w:val="28"/>
          <w:szCs w:val="28"/>
        </w:rPr>
        <w:t>q</w:t>
      </w:r>
      <w:r w:rsidRPr="00AC56D9">
        <w:rPr>
          <w:rFonts w:ascii="Garamond" w:hAnsi="Garamond"/>
          <w:sz w:val="28"/>
          <w:szCs w:val="28"/>
        </w:rPr>
        <w:t xml:space="preserve">uelques-uns de ses camarades, laissant les vêtements du siècle, </w:t>
      </w:r>
      <w:r w:rsidR="00AE0CC2" w:rsidRPr="00AC56D9">
        <w:rPr>
          <w:rFonts w:ascii="Garamond" w:hAnsi="Garamond"/>
          <w:sz w:val="28"/>
          <w:szCs w:val="28"/>
        </w:rPr>
        <w:t xml:space="preserve">de </w:t>
      </w:r>
      <w:r w:rsidRPr="00AC56D9">
        <w:rPr>
          <w:rFonts w:ascii="Garamond" w:hAnsi="Garamond"/>
          <w:sz w:val="28"/>
          <w:szCs w:val="28"/>
        </w:rPr>
        <w:t xml:space="preserve">ceux de la religion. Quant à sa sœur Lucie (que l’on dit avoir été appelée par la suite matrone, à cause de l’affection remarquable avec laquelle elle veillait sur ses filles dans le Christ), il la </w:t>
      </w:r>
      <w:r w:rsidR="00AE0CC2" w:rsidRPr="00AC56D9">
        <w:rPr>
          <w:rFonts w:ascii="Garamond" w:hAnsi="Garamond"/>
          <w:sz w:val="28"/>
          <w:szCs w:val="28"/>
        </w:rPr>
        <w:t>voua au service du Christ</w:t>
      </w:r>
      <w:r w:rsidRPr="00AC56D9">
        <w:rPr>
          <w:rFonts w:ascii="Garamond" w:hAnsi="Garamond"/>
          <w:sz w:val="28"/>
          <w:szCs w:val="28"/>
        </w:rPr>
        <w:t>, avec le même projet religieux, au même lieu où ils avaient commencé</w:t>
      </w:r>
      <w:r w:rsidR="00406F84" w:rsidRPr="00AC56D9">
        <w:rPr>
          <w:rFonts w:ascii="Garamond" w:hAnsi="Garamond"/>
          <w:sz w:val="28"/>
          <w:szCs w:val="28"/>
        </w:rPr>
        <w:t xml:space="preserve"> </w:t>
      </w:r>
      <w:r w:rsidRPr="00AC56D9">
        <w:rPr>
          <w:rFonts w:ascii="Garamond" w:hAnsi="Garamond"/>
          <w:sz w:val="28"/>
          <w:szCs w:val="28"/>
        </w:rPr>
        <w:t>habiter. Cette localité est connue pour avoir reçu le nom de Luçon</w:t>
      </w:r>
      <w:r w:rsidR="00AE0CC2" w:rsidRPr="00AC56D9">
        <w:rPr>
          <w:rStyle w:val="Appelnotedebasdep"/>
          <w:rFonts w:ascii="Garamond" w:hAnsi="Garamond"/>
          <w:sz w:val="28"/>
          <w:szCs w:val="28"/>
        </w:rPr>
        <w:footnoteReference w:id="23"/>
      </w:r>
      <w:r w:rsidRPr="00AC56D9">
        <w:rPr>
          <w:rFonts w:ascii="Garamond" w:hAnsi="Garamond"/>
          <w:sz w:val="28"/>
          <w:szCs w:val="28"/>
        </w:rPr>
        <w:t xml:space="preserve">, soit de Lucius, le fondateur, soit de sa sœur. Ceux-ci le soumirent à l’autorité du bienheureux Philibert, sous la protection duquel il resplendit, très vite enrichi de biens en abondance. De ce qui fut apporté là grâce au don divin, le saint homme prit avec lui une part non négligeable d’ornements et de reliques et enrichit copieusement son monastère, </w:t>
      </w:r>
      <w:r w:rsidR="00AE0CC2" w:rsidRPr="00AC56D9">
        <w:rPr>
          <w:rFonts w:ascii="Garamond" w:hAnsi="Garamond"/>
          <w:sz w:val="28"/>
          <w:szCs w:val="28"/>
        </w:rPr>
        <w:t>la divinité</w:t>
      </w:r>
      <w:r w:rsidR="00E44DD0">
        <w:rPr>
          <w:rFonts w:ascii="Garamond" w:hAnsi="Garamond"/>
          <w:sz w:val="28"/>
          <w:szCs w:val="28"/>
        </w:rPr>
        <w:t xml:space="preserve"> en effet s’arrangeant pour qu’il sache tout ce qu’il faudrait faire par la suite et dans quel ordre</w:t>
      </w:r>
      <w:r w:rsidRPr="00AC56D9">
        <w:rPr>
          <w:rFonts w:ascii="Garamond" w:hAnsi="Garamond"/>
          <w:sz w:val="28"/>
          <w:szCs w:val="28"/>
        </w:rPr>
        <w:t>.</w:t>
      </w:r>
    </w:p>
    <w:p w:rsidR="003854C0" w:rsidRPr="00AC56D9" w:rsidRDefault="00AE0CC2" w:rsidP="003854C0">
      <w:pPr>
        <w:spacing w:after="240"/>
        <w:ind w:firstLine="142"/>
        <w:jc w:val="both"/>
        <w:rPr>
          <w:rFonts w:ascii="Garamond" w:hAnsi="Garamond"/>
          <w:sz w:val="28"/>
          <w:szCs w:val="28"/>
        </w:rPr>
      </w:pPr>
      <w:r w:rsidRPr="00AC56D9">
        <w:rPr>
          <w:rFonts w:ascii="Garamond" w:hAnsi="Garamond"/>
          <w:sz w:val="28"/>
          <w:szCs w:val="28"/>
        </w:rPr>
        <w:t>Il fau</w:t>
      </w:r>
      <w:r w:rsidR="0019258B" w:rsidRPr="00AC56D9">
        <w:rPr>
          <w:rFonts w:ascii="Garamond" w:hAnsi="Garamond"/>
          <w:sz w:val="28"/>
          <w:szCs w:val="28"/>
        </w:rPr>
        <w:t>t pour finir insérer ici</w:t>
      </w:r>
      <w:r w:rsidRPr="00AC56D9">
        <w:rPr>
          <w:rFonts w:ascii="Garamond" w:hAnsi="Garamond"/>
          <w:sz w:val="28"/>
          <w:szCs w:val="28"/>
        </w:rPr>
        <w:t xml:space="preserve"> un résumé</w:t>
      </w:r>
      <w:r w:rsidR="0019258B" w:rsidRPr="00AC56D9">
        <w:rPr>
          <w:rFonts w:ascii="Garamond" w:hAnsi="Garamond"/>
          <w:sz w:val="28"/>
          <w:szCs w:val="28"/>
        </w:rPr>
        <w:t xml:space="preserve"> et passer sous silence la vie glorieuse par ses</w:t>
      </w:r>
      <w:r w:rsidR="003854C0" w:rsidRPr="00AC56D9">
        <w:rPr>
          <w:rFonts w:ascii="Garamond" w:hAnsi="Garamond"/>
          <w:sz w:val="28"/>
          <w:szCs w:val="28"/>
        </w:rPr>
        <w:t xml:space="preserve"> vertus du ainsi que </w:t>
      </w:r>
      <w:r w:rsidR="0019258B" w:rsidRPr="00AC56D9">
        <w:rPr>
          <w:rFonts w:ascii="Garamond" w:hAnsi="Garamond"/>
          <w:sz w:val="28"/>
          <w:szCs w:val="28"/>
        </w:rPr>
        <w:t>par son trépas du bienheureux Philibert,</w:t>
      </w:r>
      <w:r w:rsidR="003854C0" w:rsidRPr="00AC56D9">
        <w:rPr>
          <w:rFonts w:ascii="Garamond" w:hAnsi="Garamond"/>
          <w:sz w:val="28"/>
          <w:szCs w:val="28"/>
        </w:rPr>
        <w:t xml:space="preserve"> car il s’agit de choses amplement connues, éditées par nos prédécesseurs. Après le </w:t>
      </w:r>
      <w:r w:rsidR="0019258B" w:rsidRPr="00AC56D9">
        <w:rPr>
          <w:rFonts w:ascii="Garamond" w:hAnsi="Garamond"/>
          <w:sz w:val="28"/>
          <w:szCs w:val="28"/>
        </w:rPr>
        <w:t>trépas</w:t>
      </w:r>
      <w:r w:rsidR="003854C0" w:rsidRPr="00AC56D9">
        <w:rPr>
          <w:rFonts w:ascii="Garamond" w:hAnsi="Garamond"/>
          <w:sz w:val="28"/>
          <w:szCs w:val="28"/>
        </w:rPr>
        <w:t xml:space="preserve"> du susdit Père, j’ai voulu toutefois ne pas laisser complètement de côté les multiples translations de son corps</w:t>
      </w:r>
      <w:r w:rsidR="0019258B" w:rsidRPr="00AC56D9">
        <w:rPr>
          <w:rFonts w:ascii="Garamond" w:hAnsi="Garamond"/>
          <w:sz w:val="28"/>
          <w:szCs w:val="28"/>
        </w:rPr>
        <w:t xml:space="preserve"> sacré, mais les rappeler</w:t>
      </w:r>
      <w:r w:rsidR="003854C0" w:rsidRPr="00AC56D9">
        <w:rPr>
          <w:rFonts w:ascii="Garamond" w:hAnsi="Garamond"/>
          <w:sz w:val="28"/>
          <w:szCs w:val="28"/>
        </w:rPr>
        <w:t xml:space="preserve"> au vol, brièvement, pour qu’on ne juge pas que le </w:t>
      </w:r>
      <w:r w:rsidR="003854C0" w:rsidRPr="00AC56D9">
        <w:rPr>
          <w:rFonts w:ascii="Garamond" w:hAnsi="Garamond"/>
          <w:sz w:val="28"/>
          <w:szCs w:val="28"/>
        </w:rPr>
        <w:lastRenderedPageBreak/>
        <w:t>fil du petit ouvrage que j’ai entrepris devienne confus ou moins adapté du fait du mélange de la chronologie ou des actions.</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17. Il est clair pour les lecteurs que le peuple des Marcomans</w:t>
      </w:r>
      <w:r w:rsidR="0019258B" w:rsidRPr="00AC56D9">
        <w:rPr>
          <w:rStyle w:val="Appelnotedebasdep"/>
          <w:rFonts w:ascii="Garamond" w:hAnsi="Garamond"/>
          <w:sz w:val="28"/>
          <w:szCs w:val="28"/>
        </w:rPr>
        <w:footnoteReference w:id="24"/>
      </w:r>
      <w:r w:rsidRPr="00AC56D9">
        <w:rPr>
          <w:rFonts w:ascii="Garamond" w:hAnsi="Garamond"/>
          <w:sz w:val="28"/>
          <w:szCs w:val="28"/>
        </w:rPr>
        <w:t xml:space="preserve">, </w:t>
      </w:r>
      <w:r w:rsidR="0019258B" w:rsidRPr="00AC56D9">
        <w:rPr>
          <w:rFonts w:ascii="Garamond" w:hAnsi="Garamond"/>
          <w:sz w:val="28"/>
          <w:szCs w:val="28"/>
        </w:rPr>
        <w:t>aiguillonné par sa cruauté</w:t>
      </w:r>
      <w:r w:rsidRPr="00AC56D9">
        <w:rPr>
          <w:rFonts w:ascii="Garamond" w:hAnsi="Garamond"/>
          <w:sz w:val="28"/>
          <w:szCs w:val="28"/>
        </w:rPr>
        <w:t xml:space="preserve">, a occupé avec de nombreux navires la mer australe pour eux, occidentale pour nous, si bien qu’ils se sont jetés comme </w:t>
      </w:r>
      <w:r w:rsidR="0019258B" w:rsidRPr="00AC56D9">
        <w:rPr>
          <w:rFonts w:ascii="Garamond" w:hAnsi="Garamond"/>
          <w:sz w:val="28"/>
          <w:szCs w:val="28"/>
        </w:rPr>
        <w:t>une tornade</w:t>
      </w:r>
      <w:r w:rsidRPr="00AC56D9">
        <w:rPr>
          <w:rFonts w:ascii="Garamond" w:hAnsi="Garamond"/>
          <w:sz w:val="28"/>
          <w:szCs w:val="28"/>
        </w:rPr>
        <w:t xml:space="preserve"> sur le territoire britannique et ont livré sans mesure à l’extermination les terres placées au loin auss</w:t>
      </w:r>
      <w:r w:rsidR="0019258B" w:rsidRPr="00AC56D9">
        <w:rPr>
          <w:rFonts w:ascii="Garamond" w:hAnsi="Garamond"/>
          <w:sz w:val="28"/>
          <w:szCs w:val="28"/>
        </w:rPr>
        <w:t>i bien que celles du voisinage, de sorte que</w:t>
      </w:r>
      <w:r w:rsidRPr="00AC56D9">
        <w:rPr>
          <w:rFonts w:ascii="Garamond" w:hAnsi="Garamond"/>
          <w:sz w:val="28"/>
          <w:szCs w:val="28"/>
        </w:rPr>
        <w:t xml:space="preserve"> tout le mal leur venait du nord, comme on le lit</w:t>
      </w:r>
      <w:r w:rsidRPr="00AC56D9">
        <w:rPr>
          <w:rStyle w:val="Appelnotedebasdep"/>
          <w:rFonts w:ascii="Garamond" w:hAnsi="Garamond"/>
          <w:sz w:val="28"/>
          <w:szCs w:val="28"/>
        </w:rPr>
        <w:footnoteReference w:id="25"/>
      </w:r>
      <w:r w:rsidRPr="00AC56D9">
        <w:rPr>
          <w:rFonts w:ascii="Garamond" w:hAnsi="Garamond"/>
          <w:sz w:val="28"/>
          <w:szCs w:val="28"/>
        </w:rPr>
        <w:t>. Et bien que, comme on lit dans le livre des miracles du bienheureux Philibert</w:t>
      </w:r>
      <w:r w:rsidR="0019258B" w:rsidRPr="00AC56D9">
        <w:rPr>
          <w:rStyle w:val="Appelnotedebasdep"/>
          <w:rFonts w:ascii="Garamond" w:hAnsi="Garamond"/>
          <w:sz w:val="28"/>
          <w:szCs w:val="28"/>
        </w:rPr>
        <w:footnoteReference w:id="26"/>
      </w:r>
      <w:r w:rsidRPr="00AC56D9">
        <w:rPr>
          <w:rFonts w:ascii="Garamond" w:hAnsi="Garamond"/>
          <w:sz w:val="28"/>
          <w:szCs w:val="28"/>
        </w:rPr>
        <w:t>, la force divine ait repoussé plus d’une fois d’admirable manière les Marcomans de l’île d’</w:t>
      </w:r>
      <w:r w:rsidRPr="00AC56D9">
        <w:rPr>
          <w:rFonts w:ascii="Garamond" w:hAnsi="Garamond"/>
          <w:i/>
          <w:sz w:val="28"/>
          <w:szCs w:val="28"/>
        </w:rPr>
        <w:t>Her</w:t>
      </w:r>
      <w:r w:rsidR="00AE0CC2" w:rsidRPr="00AC56D9">
        <w:rPr>
          <w:rFonts w:ascii="Garamond" w:hAnsi="Garamond"/>
          <w:i/>
          <w:sz w:val="28"/>
          <w:szCs w:val="28"/>
        </w:rPr>
        <w:t>io</w:t>
      </w:r>
      <w:r w:rsidRPr="00AC56D9">
        <w:rPr>
          <w:rFonts w:ascii="Garamond" w:hAnsi="Garamond"/>
          <w:sz w:val="28"/>
          <w:szCs w:val="28"/>
        </w:rPr>
        <w:t xml:space="preserve">, et que leur immense multitude ait été livrée au massacre, la vengeance divine </w:t>
      </w:r>
      <w:r w:rsidR="00F5506B">
        <w:rPr>
          <w:rFonts w:ascii="Garamond" w:hAnsi="Garamond"/>
          <w:sz w:val="28"/>
          <w:szCs w:val="28"/>
        </w:rPr>
        <w:t>n’a absolument pas détourné l’</w:t>
      </w:r>
      <w:r w:rsidRPr="00AC56D9">
        <w:rPr>
          <w:rFonts w:ascii="Garamond" w:hAnsi="Garamond"/>
          <w:sz w:val="28"/>
          <w:szCs w:val="28"/>
        </w:rPr>
        <w:t xml:space="preserve">habituel fléau. </w:t>
      </w:r>
    </w:p>
    <w:p w:rsidR="003854C0" w:rsidRPr="00AC56D9" w:rsidRDefault="006A7BCB" w:rsidP="003854C0">
      <w:pPr>
        <w:spacing w:after="240"/>
        <w:ind w:firstLine="142"/>
        <w:jc w:val="both"/>
        <w:rPr>
          <w:rFonts w:ascii="Garamond" w:hAnsi="Garamond"/>
          <w:sz w:val="28"/>
          <w:szCs w:val="28"/>
        </w:rPr>
      </w:pPr>
      <w:r w:rsidRPr="00AC56D9">
        <w:rPr>
          <w:rFonts w:ascii="Garamond" w:hAnsi="Garamond"/>
          <w:sz w:val="28"/>
          <w:szCs w:val="28"/>
        </w:rPr>
        <w:t>18. Mais le noble Hilbo</w:t>
      </w:r>
      <w:r w:rsidR="003854C0" w:rsidRPr="00AC56D9">
        <w:rPr>
          <w:rFonts w:ascii="Garamond" w:hAnsi="Garamond"/>
          <w:sz w:val="28"/>
          <w:szCs w:val="28"/>
        </w:rPr>
        <w:t>d, qui avait pris en charge l’abba</w:t>
      </w:r>
      <w:r w:rsidRPr="00AC56D9">
        <w:rPr>
          <w:rFonts w:ascii="Garamond" w:hAnsi="Garamond"/>
          <w:sz w:val="28"/>
          <w:szCs w:val="28"/>
        </w:rPr>
        <w:t>ye de l’île susdite après Arnulf</w:t>
      </w:r>
      <w:r w:rsidR="003854C0" w:rsidRPr="00AC56D9">
        <w:rPr>
          <w:rFonts w:ascii="Garamond" w:hAnsi="Garamond"/>
          <w:sz w:val="28"/>
          <w:szCs w:val="28"/>
        </w:rPr>
        <w:t>, la onzième année suivant le décès de Charlemagne</w:t>
      </w:r>
      <w:r w:rsidR="004E0C83" w:rsidRPr="00AC56D9">
        <w:rPr>
          <w:rStyle w:val="Appelnotedebasdep"/>
          <w:rFonts w:ascii="Garamond" w:hAnsi="Garamond"/>
          <w:sz w:val="28"/>
          <w:szCs w:val="28"/>
        </w:rPr>
        <w:footnoteReference w:id="27"/>
      </w:r>
      <w:r w:rsidR="003854C0" w:rsidRPr="00AC56D9">
        <w:rPr>
          <w:rFonts w:ascii="Garamond" w:hAnsi="Garamond"/>
          <w:sz w:val="28"/>
          <w:szCs w:val="28"/>
        </w:rPr>
        <w:t>, construisit pour repousser leurs fréquents assauts une citadelle d’une puissance considérable, fortifiant toute l’île. En la dotant d’un bon rempart, elle lui parut adaptée pour un emploi défensif</w:t>
      </w:r>
      <w:r w:rsidR="004E0C83" w:rsidRPr="00AC56D9">
        <w:rPr>
          <w:rStyle w:val="Appelnotedebasdep"/>
          <w:rFonts w:ascii="Garamond" w:hAnsi="Garamond"/>
          <w:sz w:val="28"/>
          <w:szCs w:val="28"/>
        </w:rPr>
        <w:footnoteReference w:id="28"/>
      </w:r>
      <w:r w:rsidR="003854C0" w:rsidRPr="00AC56D9">
        <w:rPr>
          <w:rFonts w:ascii="Garamond" w:hAnsi="Garamond"/>
          <w:sz w:val="28"/>
          <w:szCs w:val="28"/>
        </w:rPr>
        <w:t>. Après quoi, Hilbold voulut en confier la garde au roi des Aquitains, Pépin</w:t>
      </w:r>
      <w:r w:rsidR="0053034A" w:rsidRPr="00AC56D9">
        <w:rPr>
          <w:rStyle w:val="Appelnotedebasdep"/>
          <w:rFonts w:ascii="Garamond" w:hAnsi="Garamond"/>
          <w:sz w:val="28"/>
          <w:szCs w:val="28"/>
        </w:rPr>
        <w:footnoteReference w:id="29"/>
      </w:r>
      <w:r w:rsidR="003854C0" w:rsidRPr="00AC56D9">
        <w:rPr>
          <w:rFonts w:ascii="Garamond" w:hAnsi="Garamond"/>
          <w:sz w:val="28"/>
          <w:szCs w:val="28"/>
        </w:rPr>
        <w:t xml:space="preserve">, mais le roi refusa de la prendre en charge pour la raison que, quand le moment de se défendre deviendrait une nécessité imminente, l’accès pourrait être </w:t>
      </w:r>
      <w:r w:rsidR="0019258B" w:rsidRPr="00AC56D9">
        <w:rPr>
          <w:rFonts w:ascii="Garamond" w:hAnsi="Garamond"/>
          <w:sz w:val="28"/>
          <w:szCs w:val="28"/>
        </w:rPr>
        <w:t>assuré</w:t>
      </w:r>
      <w:r w:rsidR="003854C0" w:rsidRPr="00AC56D9">
        <w:rPr>
          <w:rFonts w:ascii="Garamond" w:hAnsi="Garamond"/>
          <w:sz w:val="28"/>
          <w:szCs w:val="28"/>
        </w:rPr>
        <w:t xml:space="preserve">ment coupé du fait </w:t>
      </w:r>
      <w:r w:rsidR="0019258B" w:rsidRPr="00AC56D9">
        <w:rPr>
          <w:rFonts w:ascii="Garamond" w:hAnsi="Garamond"/>
          <w:sz w:val="28"/>
          <w:szCs w:val="28"/>
        </w:rPr>
        <w:t>de la mer qui s’étend là d’ordinaire</w:t>
      </w:r>
      <w:r w:rsidR="003854C0" w:rsidRPr="00AC56D9">
        <w:rPr>
          <w:rFonts w:ascii="Garamond" w:hAnsi="Garamond"/>
          <w:sz w:val="28"/>
          <w:szCs w:val="28"/>
        </w:rPr>
        <w:t xml:space="preserve">. C’est pourquoi Pépin </w:t>
      </w:r>
      <w:r w:rsidR="0019258B" w:rsidRPr="00AC56D9">
        <w:rPr>
          <w:rFonts w:ascii="Garamond" w:hAnsi="Garamond"/>
          <w:sz w:val="28"/>
          <w:szCs w:val="28"/>
        </w:rPr>
        <w:t>renvoya</w:t>
      </w:r>
      <w:r w:rsidR="003854C0" w:rsidRPr="00AC56D9">
        <w:rPr>
          <w:rFonts w:ascii="Garamond" w:hAnsi="Garamond"/>
          <w:sz w:val="28"/>
          <w:szCs w:val="28"/>
        </w:rPr>
        <w:t xml:space="preserve"> la garde </w:t>
      </w:r>
      <w:r w:rsidR="0019258B" w:rsidRPr="00AC56D9">
        <w:rPr>
          <w:rFonts w:ascii="Garamond" w:hAnsi="Garamond"/>
          <w:sz w:val="28"/>
          <w:szCs w:val="28"/>
        </w:rPr>
        <w:t>de la fortification</w:t>
      </w:r>
      <w:r w:rsidR="003854C0" w:rsidRPr="00AC56D9">
        <w:rPr>
          <w:rFonts w:ascii="Garamond" w:hAnsi="Garamond"/>
          <w:i/>
          <w:sz w:val="28"/>
          <w:szCs w:val="28"/>
        </w:rPr>
        <w:t xml:space="preserve"> </w:t>
      </w:r>
      <w:r w:rsidR="003854C0" w:rsidRPr="00AC56D9">
        <w:rPr>
          <w:rFonts w:ascii="Garamond" w:hAnsi="Garamond"/>
          <w:sz w:val="28"/>
          <w:szCs w:val="28"/>
        </w:rPr>
        <w:t xml:space="preserve">au soin de l’abbé. Malgré le souci que ne manquaient pas d’en avoir le très vigilant abbé et les siens, l’irruption répétée du peuple </w:t>
      </w:r>
      <w:r w:rsidR="0019258B" w:rsidRPr="00AC56D9">
        <w:rPr>
          <w:rFonts w:ascii="Garamond" w:hAnsi="Garamond"/>
          <w:sz w:val="28"/>
          <w:szCs w:val="28"/>
        </w:rPr>
        <w:t>farouche</w:t>
      </w:r>
      <w:r w:rsidR="003854C0" w:rsidRPr="00AC56D9">
        <w:rPr>
          <w:rFonts w:ascii="Garamond" w:hAnsi="Garamond"/>
          <w:sz w:val="28"/>
          <w:szCs w:val="28"/>
        </w:rPr>
        <w:t xml:space="preserve"> ne cessait pas. Dans l’incapacité de soutenir ses fréquents assauts, les moines qui se trouvaient dans l’île susdite résolurent de sortir du tombeau le vénérable corps du bienheureux Philibert et de le transporter ailleurs avec l’insigne trésor de reliques et d’ornements variés, selon le précepte du maître : </w:t>
      </w:r>
      <w:r w:rsidR="003854C0" w:rsidRPr="00AC56D9">
        <w:rPr>
          <w:rFonts w:ascii="Garamond" w:hAnsi="Garamond"/>
          <w:i/>
          <w:sz w:val="28"/>
          <w:szCs w:val="28"/>
        </w:rPr>
        <w:t>Si vous êtes persécutés dans cette cité, fuyez dans une autre</w:t>
      </w:r>
      <w:r w:rsidR="003854C0" w:rsidRPr="00AC56D9">
        <w:rPr>
          <w:rStyle w:val="Appelnotedebasdep"/>
          <w:rFonts w:ascii="Garamond" w:hAnsi="Garamond"/>
          <w:sz w:val="28"/>
          <w:szCs w:val="28"/>
        </w:rPr>
        <w:footnoteReference w:id="30"/>
      </w:r>
      <w:r w:rsidR="003854C0" w:rsidRPr="00AC56D9">
        <w:rPr>
          <w:rFonts w:ascii="Garamond" w:hAnsi="Garamond"/>
          <w:sz w:val="28"/>
          <w:szCs w:val="28"/>
        </w:rPr>
        <w:t xml:space="preserve">. Pour ne pas paraître faire cela à la légère et de manière inconsidérée, ils </w:t>
      </w:r>
      <w:r w:rsidR="00F13BB5" w:rsidRPr="00AC56D9">
        <w:rPr>
          <w:rFonts w:ascii="Garamond" w:hAnsi="Garamond"/>
          <w:sz w:val="28"/>
          <w:szCs w:val="28"/>
        </w:rPr>
        <w:t>recourent</w:t>
      </w:r>
      <w:r w:rsidR="003854C0" w:rsidRPr="00AC56D9">
        <w:rPr>
          <w:rFonts w:ascii="Garamond" w:hAnsi="Garamond"/>
          <w:sz w:val="28"/>
          <w:szCs w:val="28"/>
        </w:rPr>
        <w:t xml:space="preserve"> sur la question </w:t>
      </w:r>
      <w:r w:rsidR="00F13BB5" w:rsidRPr="00AC56D9">
        <w:rPr>
          <w:rFonts w:ascii="Garamond" w:hAnsi="Garamond"/>
          <w:sz w:val="28"/>
          <w:szCs w:val="28"/>
        </w:rPr>
        <w:t>a</w:t>
      </w:r>
      <w:r w:rsidR="003854C0" w:rsidRPr="00AC56D9">
        <w:rPr>
          <w:rFonts w:ascii="Garamond" w:hAnsi="Garamond"/>
          <w:sz w:val="28"/>
          <w:szCs w:val="28"/>
        </w:rPr>
        <w:t>u conseil du roi de</w:t>
      </w:r>
      <w:r w:rsidR="006B5BE6" w:rsidRPr="00AC56D9">
        <w:rPr>
          <w:rFonts w:ascii="Garamond" w:hAnsi="Garamond"/>
          <w:sz w:val="28"/>
          <w:szCs w:val="28"/>
        </w:rPr>
        <w:t>s Aquitains Pépin</w:t>
      </w:r>
      <w:r w:rsidR="003854C0" w:rsidRPr="00AC56D9">
        <w:rPr>
          <w:rFonts w:ascii="Garamond" w:hAnsi="Garamond"/>
          <w:sz w:val="28"/>
          <w:szCs w:val="28"/>
        </w:rPr>
        <w:t xml:space="preserve"> et de tous les grands </w:t>
      </w:r>
      <w:r w:rsidR="00F13BB5" w:rsidRPr="00AC56D9">
        <w:rPr>
          <w:rFonts w:ascii="Garamond" w:hAnsi="Garamond"/>
          <w:sz w:val="28"/>
          <w:szCs w:val="28"/>
        </w:rPr>
        <w:t>de</w:t>
      </w:r>
      <w:r w:rsidR="003854C0" w:rsidRPr="00AC56D9">
        <w:rPr>
          <w:rFonts w:ascii="Garamond" w:hAnsi="Garamond"/>
          <w:sz w:val="28"/>
          <w:szCs w:val="28"/>
        </w:rPr>
        <w:t xml:space="preserve"> la province</w:t>
      </w:r>
      <w:r w:rsidR="0053034A" w:rsidRPr="00AC56D9">
        <w:rPr>
          <w:rStyle w:val="Appelnotedebasdep"/>
          <w:rFonts w:ascii="Garamond" w:hAnsi="Garamond"/>
          <w:sz w:val="28"/>
          <w:szCs w:val="28"/>
        </w:rPr>
        <w:footnoteReference w:id="31"/>
      </w:r>
      <w:r w:rsidR="003854C0" w:rsidRPr="00AC56D9">
        <w:rPr>
          <w:rFonts w:ascii="Garamond" w:hAnsi="Garamond"/>
          <w:sz w:val="28"/>
          <w:szCs w:val="28"/>
        </w:rPr>
        <w:t xml:space="preserve">. </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 xml:space="preserve">19. Mais qui pourrait suffisamment raconter la profondeur du deuil, le jour où ils entreprennent de faire cela, et quelle profonde douleur envahit le cœur de ceux qui le voyaient ? Si en effet un grand chagrin naît souvent chez ceux qui restent, quand </w:t>
      </w:r>
      <w:r w:rsidRPr="00AC56D9">
        <w:rPr>
          <w:rFonts w:ascii="Garamond" w:hAnsi="Garamond"/>
          <w:sz w:val="28"/>
          <w:szCs w:val="28"/>
        </w:rPr>
        <w:lastRenderedPageBreak/>
        <w:t xml:space="preserve">les quitte n’importe quel de leurs amis en partance pour l’étranger, quelle tristesse penses-tu que le départ d’un tel Père, l’abandon, enfin, d’un tel lieu ont fait naître chez tous les hommes de cette province ? Et en dépit du fait qu’il y avait pour tous une raison de pleurer qui n’était pas mince, la douleur affectait plus vivement encore surtout ceux que l’affaiblissement de l’âge, chez leurs parents, contraignait à rester. Ceux </w:t>
      </w:r>
      <w:r w:rsidR="00F13BB5" w:rsidRPr="00AC56D9">
        <w:rPr>
          <w:rFonts w:ascii="Garamond" w:hAnsi="Garamond"/>
          <w:sz w:val="28"/>
          <w:szCs w:val="28"/>
        </w:rPr>
        <w:t xml:space="preserve">en effet </w:t>
      </w:r>
      <w:r w:rsidRPr="00AC56D9">
        <w:rPr>
          <w:rFonts w:ascii="Garamond" w:hAnsi="Garamond"/>
          <w:sz w:val="28"/>
          <w:szCs w:val="28"/>
        </w:rPr>
        <w:t xml:space="preserve">qui partaient, dont la foule était immense, avec l’espoir d’autant plus affermi chaque fois qu’il se consolait de la tranquillité future, se réjouissaient de profiter de la compagnie de celui </w:t>
      </w:r>
      <w:r w:rsidR="00F13BB5" w:rsidRPr="00AC56D9">
        <w:rPr>
          <w:rFonts w:ascii="Garamond" w:hAnsi="Garamond"/>
          <w:sz w:val="28"/>
          <w:szCs w:val="28"/>
        </w:rPr>
        <w:t>dont ils savaient que le secours ne manquerait pas de leur assurer</w:t>
      </w:r>
      <w:r w:rsidRPr="00AC56D9">
        <w:rPr>
          <w:rFonts w:ascii="Garamond" w:hAnsi="Garamond"/>
          <w:sz w:val="28"/>
          <w:szCs w:val="28"/>
        </w:rPr>
        <w:t xml:space="preserve"> l</w:t>
      </w:r>
      <w:r w:rsidR="00F13BB5" w:rsidRPr="00AC56D9">
        <w:rPr>
          <w:rFonts w:ascii="Garamond" w:hAnsi="Garamond"/>
          <w:sz w:val="28"/>
          <w:szCs w:val="28"/>
        </w:rPr>
        <w:t>a consolation divine et humaine.</w:t>
      </w:r>
      <w:r w:rsidRPr="00AC56D9">
        <w:rPr>
          <w:rFonts w:ascii="Garamond" w:hAnsi="Garamond"/>
          <w:sz w:val="28"/>
          <w:szCs w:val="28"/>
        </w:rPr>
        <w:t xml:space="preserve"> Que dire de plus ? Le premier jour, il fut porté à </w:t>
      </w:r>
      <w:r w:rsidR="0053034A" w:rsidRPr="00AC56D9">
        <w:rPr>
          <w:rFonts w:ascii="Garamond" w:hAnsi="Garamond"/>
          <w:sz w:val="28"/>
          <w:szCs w:val="28"/>
        </w:rPr>
        <w:t xml:space="preserve">sa </w:t>
      </w:r>
      <w:r w:rsidR="0053034A" w:rsidRPr="00AC56D9">
        <w:rPr>
          <w:rFonts w:ascii="Garamond" w:hAnsi="Garamond"/>
          <w:i/>
          <w:sz w:val="28"/>
          <w:szCs w:val="28"/>
        </w:rPr>
        <w:t>villa</w:t>
      </w:r>
      <w:r w:rsidR="0053034A" w:rsidRPr="00AC56D9">
        <w:rPr>
          <w:rFonts w:ascii="Garamond" w:hAnsi="Garamond"/>
          <w:sz w:val="28"/>
          <w:szCs w:val="28"/>
        </w:rPr>
        <w:t xml:space="preserve"> de l’Ampan</w:t>
      </w:r>
      <w:r w:rsidR="00F13BB5" w:rsidRPr="00AC56D9">
        <w:rPr>
          <w:rStyle w:val="Appelnotedebasdep"/>
          <w:rFonts w:ascii="Garamond" w:hAnsi="Garamond"/>
          <w:sz w:val="28"/>
          <w:szCs w:val="28"/>
        </w:rPr>
        <w:footnoteReference w:id="32"/>
      </w:r>
      <w:r w:rsidRPr="00AC56D9">
        <w:rPr>
          <w:rFonts w:ascii="Garamond" w:hAnsi="Garamond"/>
          <w:sz w:val="28"/>
          <w:szCs w:val="28"/>
        </w:rPr>
        <w:t>, et là, ceux qui étaient présents méritèrent ce jour-là d’obtenir la joie de trois miracles. Mais pour ne pas rappeler en répétant les miracles à peu près connu</w:t>
      </w:r>
      <w:r w:rsidR="00F13BB5" w:rsidRPr="00AC56D9">
        <w:rPr>
          <w:rFonts w:ascii="Garamond" w:hAnsi="Garamond"/>
          <w:sz w:val="28"/>
          <w:szCs w:val="28"/>
        </w:rPr>
        <w:t>s</w:t>
      </w:r>
      <w:r w:rsidRPr="00AC56D9">
        <w:rPr>
          <w:rFonts w:ascii="Garamond" w:hAnsi="Garamond"/>
          <w:sz w:val="28"/>
          <w:szCs w:val="28"/>
        </w:rPr>
        <w:t xml:space="preserve"> de tous qui se sont produits durant ces multiples translations</w:t>
      </w:r>
      <w:r w:rsidR="00496AD8" w:rsidRPr="00AC56D9">
        <w:rPr>
          <w:rStyle w:val="Appelnotedebasdep"/>
          <w:rFonts w:ascii="Garamond" w:hAnsi="Garamond"/>
          <w:sz w:val="28"/>
          <w:szCs w:val="28"/>
        </w:rPr>
        <w:footnoteReference w:id="33"/>
      </w:r>
      <w:r w:rsidRPr="00AC56D9">
        <w:rPr>
          <w:rFonts w:ascii="Garamond" w:hAnsi="Garamond"/>
          <w:sz w:val="28"/>
          <w:szCs w:val="28"/>
        </w:rPr>
        <w:t xml:space="preserve">, je dirai brièvement qu’aucun lieu où il leur était arrivé de ne rester ne fût-ce qu’une heure n’a manqué de miracle, s’il s’y trouvait </w:t>
      </w:r>
      <w:r w:rsidR="00F13BB5" w:rsidRPr="00AC56D9">
        <w:rPr>
          <w:rFonts w:ascii="Garamond" w:hAnsi="Garamond"/>
          <w:sz w:val="28"/>
          <w:szCs w:val="28"/>
        </w:rPr>
        <w:t>quelq’un qui en eût besoin</w:t>
      </w:r>
      <w:r w:rsidRPr="00AC56D9">
        <w:rPr>
          <w:rFonts w:ascii="Garamond" w:hAnsi="Garamond"/>
          <w:sz w:val="28"/>
          <w:szCs w:val="28"/>
        </w:rPr>
        <w:t xml:space="preserve">. </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 xml:space="preserve">20. Après avoir consacré trois jours dans la susdite localité, ils arrivent au lieu dit </w:t>
      </w:r>
      <w:r w:rsidR="00F13BB5" w:rsidRPr="00AC56D9">
        <w:rPr>
          <w:rFonts w:ascii="Garamond" w:hAnsi="Garamond"/>
          <w:sz w:val="28"/>
          <w:szCs w:val="28"/>
        </w:rPr>
        <w:t>Varenne</w:t>
      </w:r>
      <w:r w:rsidR="00F13BB5" w:rsidRPr="00AC56D9">
        <w:rPr>
          <w:rStyle w:val="Appelnotedebasdep"/>
          <w:rFonts w:ascii="Garamond" w:hAnsi="Garamond"/>
          <w:sz w:val="28"/>
          <w:szCs w:val="28"/>
        </w:rPr>
        <w:footnoteReference w:id="34"/>
      </w:r>
      <w:r w:rsidRPr="00AC56D9">
        <w:rPr>
          <w:rFonts w:ascii="Garamond" w:hAnsi="Garamond"/>
          <w:sz w:val="28"/>
          <w:szCs w:val="28"/>
        </w:rPr>
        <w:t xml:space="preserve">, d’où ils partirent après avoir passé la nuit pour arriver </w:t>
      </w:r>
      <w:r w:rsidR="0053034A" w:rsidRPr="00AC56D9">
        <w:rPr>
          <w:rFonts w:ascii="Garamond" w:hAnsi="Garamond"/>
          <w:sz w:val="28"/>
          <w:szCs w:val="28"/>
        </w:rPr>
        <w:t xml:space="preserve">à la </w:t>
      </w:r>
      <w:r w:rsidR="0053034A" w:rsidRPr="00AC56D9">
        <w:rPr>
          <w:rFonts w:ascii="Garamond" w:hAnsi="Garamond"/>
          <w:i/>
          <w:sz w:val="28"/>
          <w:szCs w:val="28"/>
        </w:rPr>
        <w:t>villa</w:t>
      </w:r>
      <w:r w:rsidRPr="00AC56D9">
        <w:rPr>
          <w:rFonts w:ascii="Garamond" w:hAnsi="Garamond"/>
          <w:sz w:val="28"/>
          <w:szCs w:val="28"/>
        </w:rPr>
        <w:t xml:space="preserve"> nommé</w:t>
      </w:r>
      <w:r w:rsidR="0053034A" w:rsidRPr="00AC56D9">
        <w:rPr>
          <w:rFonts w:ascii="Garamond" w:hAnsi="Garamond"/>
          <w:sz w:val="28"/>
          <w:szCs w:val="28"/>
        </w:rPr>
        <w:t>e</w:t>
      </w:r>
      <w:r w:rsidRPr="00AC56D9">
        <w:rPr>
          <w:rFonts w:ascii="Garamond" w:hAnsi="Garamond"/>
          <w:sz w:val="28"/>
          <w:szCs w:val="28"/>
        </w:rPr>
        <w:t xml:space="preserve"> Paul</w:t>
      </w:r>
      <w:r w:rsidR="00F13BB5" w:rsidRPr="00AC56D9">
        <w:rPr>
          <w:rStyle w:val="Appelnotedebasdep"/>
          <w:rFonts w:ascii="Garamond" w:hAnsi="Garamond"/>
          <w:sz w:val="28"/>
          <w:szCs w:val="28"/>
        </w:rPr>
        <w:footnoteReference w:id="35"/>
      </w:r>
      <w:r w:rsidRPr="00AC56D9">
        <w:rPr>
          <w:rFonts w:ascii="Garamond" w:hAnsi="Garamond"/>
          <w:sz w:val="28"/>
          <w:szCs w:val="28"/>
        </w:rPr>
        <w:t xml:space="preserve"> ; de là, ils sortent après le temps d’une autre nuit pour apporter les glorieuses reliques à leur monastère de </w:t>
      </w:r>
      <w:r w:rsidRPr="00AC56D9">
        <w:rPr>
          <w:rFonts w:ascii="Garamond" w:hAnsi="Garamond"/>
          <w:i/>
          <w:sz w:val="28"/>
          <w:szCs w:val="28"/>
        </w:rPr>
        <w:t>D</w:t>
      </w:r>
      <w:r w:rsidR="00055B54" w:rsidRPr="00AC56D9">
        <w:rPr>
          <w:rFonts w:ascii="Garamond" w:hAnsi="Garamond"/>
          <w:i/>
          <w:sz w:val="28"/>
          <w:szCs w:val="28"/>
        </w:rPr>
        <w:t>e</w:t>
      </w:r>
      <w:r w:rsidRPr="00AC56D9">
        <w:rPr>
          <w:rFonts w:ascii="Garamond" w:hAnsi="Garamond"/>
          <w:i/>
          <w:sz w:val="28"/>
          <w:szCs w:val="28"/>
        </w:rPr>
        <w:t>as</w:t>
      </w:r>
      <w:r w:rsidR="00F13BB5" w:rsidRPr="00AC56D9">
        <w:rPr>
          <w:rStyle w:val="Appelnotedebasdep"/>
          <w:rFonts w:ascii="Garamond" w:hAnsi="Garamond"/>
          <w:sz w:val="28"/>
          <w:szCs w:val="28"/>
        </w:rPr>
        <w:footnoteReference w:id="36"/>
      </w:r>
      <w:r w:rsidRPr="00AC56D9">
        <w:rPr>
          <w:rFonts w:ascii="Garamond" w:hAnsi="Garamond"/>
          <w:sz w:val="28"/>
          <w:szCs w:val="28"/>
        </w:rPr>
        <w:t xml:space="preserve">. Combien de bienfaits Dieu tout-puissant </w:t>
      </w:r>
      <w:proofErr w:type="gramStart"/>
      <w:r w:rsidRPr="00AC56D9">
        <w:rPr>
          <w:rFonts w:ascii="Garamond" w:hAnsi="Garamond"/>
          <w:sz w:val="28"/>
          <w:szCs w:val="28"/>
        </w:rPr>
        <w:t>a</w:t>
      </w:r>
      <w:proofErr w:type="gramEnd"/>
      <w:r w:rsidRPr="00AC56D9">
        <w:rPr>
          <w:rFonts w:ascii="Garamond" w:hAnsi="Garamond"/>
          <w:sz w:val="28"/>
          <w:szCs w:val="28"/>
        </w:rPr>
        <w:t xml:space="preserve"> accordé là à son peuple durant vingt-sept années d’une assistance continue, c’est ce que contient le livret appro</w:t>
      </w:r>
      <w:r w:rsidR="00F13BB5" w:rsidRPr="00AC56D9">
        <w:rPr>
          <w:rFonts w:ascii="Garamond" w:hAnsi="Garamond"/>
          <w:sz w:val="28"/>
          <w:szCs w:val="28"/>
        </w:rPr>
        <w:t>prié</w:t>
      </w:r>
      <w:r w:rsidR="00F13BB5" w:rsidRPr="00AC56D9">
        <w:rPr>
          <w:rStyle w:val="Appelnotedebasdep"/>
          <w:rFonts w:ascii="Garamond" w:hAnsi="Garamond"/>
          <w:sz w:val="28"/>
          <w:szCs w:val="28"/>
        </w:rPr>
        <w:footnoteReference w:id="37"/>
      </w:r>
      <w:r w:rsidR="00F13BB5" w:rsidRPr="00AC56D9">
        <w:rPr>
          <w:rFonts w:ascii="Garamond" w:hAnsi="Garamond"/>
          <w:sz w:val="28"/>
          <w:szCs w:val="28"/>
        </w:rPr>
        <w:t>. Entre-temps le vénérable p</w:t>
      </w:r>
      <w:r w:rsidRPr="00AC56D9">
        <w:rPr>
          <w:rFonts w:ascii="Garamond" w:hAnsi="Garamond"/>
          <w:sz w:val="28"/>
          <w:szCs w:val="28"/>
        </w:rPr>
        <w:t xml:space="preserve">ère Hilbold, qui avait été dès le début l’organisateur et le maître d’œuvre de toute cette affaire, ne supporte pas, à son habitude, que le temps passe inutilement. Il s’employa à aller trouver le roi Charles, que son pieux père Louis avait institué roi des Aquitains au décès de son fils Pépin. Le susdit abbé demanda et obtint de ce Charles des </w:t>
      </w:r>
      <w:r w:rsidR="0053034A" w:rsidRPr="00AC56D9">
        <w:rPr>
          <w:rFonts w:ascii="Garamond" w:hAnsi="Garamond"/>
          <w:i/>
          <w:sz w:val="28"/>
          <w:szCs w:val="28"/>
        </w:rPr>
        <w:t>villae</w:t>
      </w:r>
      <w:r w:rsidRPr="00AC56D9">
        <w:rPr>
          <w:rFonts w:ascii="Garamond" w:hAnsi="Garamond"/>
          <w:i/>
          <w:sz w:val="28"/>
          <w:szCs w:val="28"/>
        </w:rPr>
        <w:t xml:space="preserve"> </w:t>
      </w:r>
      <w:r w:rsidRPr="00AC56D9">
        <w:rPr>
          <w:rFonts w:ascii="Garamond" w:hAnsi="Garamond"/>
          <w:sz w:val="28"/>
          <w:szCs w:val="28"/>
        </w:rPr>
        <w:t xml:space="preserve">et des biens-fonds, ce qui, confirmé par l’autorité royale, est comme on sait </w:t>
      </w:r>
      <w:proofErr w:type="gramStart"/>
      <w:r w:rsidRPr="00AC56D9">
        <w:rPr>
          <w:rFonts w:ascii="Garamond" w:hAnsi="Garamond"/>
          <w:sz w:val="28"/>
          <w:szCs w:val="28"/>
        </w:rPr>
        <w:t>conservé</w:t>
      </w:r>
      <w:proofErr w:type="gramEnd"/>
      <w:r w:rsidRPr="00AC56D9">
        <w:rPr>
          <w:rFonts w:ascii="Garamond" w:hAnsi="Garamond"/>
          <w:sz w:val="28"/>
          <w:szCs w:val="28"/>
        </w:rPr>
        <w:t xml:space="preserve"> chez nous aujourd’hui</w:t>
      </w:r>
      <w:r w:rsidR="00F13BB5" w:rsidRPr="00AC56D9">
        <w:rPr>
          <w:rStyle w:val="Appelnotedebasdep"/>
          <w:rFonts w:ascii="Garamond" w:hAnsi="Garamond"/>
          <w:sz w:val="28"/>
          <w:szCs w:val="28"/>
        </w:rPr>
        <w:footnoteReference w:id="38"/>
      </w:r>
      <w:r w:rsidRPr="00AC56D9">
        <w:rPr>
          <w:rFonts w:ascii="Garamond" w:hAnsi="Garamond"/>
          <w:sz w:val="28"/>
          <w:szCs w:val="28"/>
        </w:rPr>
        <w:t>.</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21. Hilbold, après quelques années, décède, et Axenius est nommé à sa place</w:t>
      </w:r>
      <w:r w:rsidR="00F13BB5" w:rsidRPr="00AC56D9">
        <w:rPr>
          <w:rStyle w:val="Appelnotedebasdep"/>
          <w:rFonts w:ascii="Garamond" w:hAnsi="Garamond"/>
          <w:sz w:val="28"/>
          <w:szCs w:val="28"/>
        </w:rPr>
        <w:footnoteReference w:id="39"/>
      </w:r>
      <w:r w:rsidRPr="00AC56D9">
        <w:rPr>
          <w:rFonts w:ascii="Garamond" w:hAnsi="Garamond"/>
          <w:sz w:val="28"/>
          <w:szCs w:val="28"/>
        </w:rPr>
        <w:t xml:space="preserve">. Pour lui, pas de tranquillité imprévue pour lui faire tomber la garde, mais l’incessant harcèlement du peuple </w:t>
      </w:r>
      <w:r w:rsidR="00F13BB5" w:rsidRPr="00AC56D9">
        <w:rPr>
          <w:rFonts w:ascii="Garamond" w:hAnsi="Garamond"/>
          <w:sz w:val="28"/>
          <w:szCs w:val="28"/>
        </w:rPr>
        <w:t>farouche</w:t>
      </w:r>
      <w:r w:rsidRPr="00AC56D9">
        <w:rPr>
          <w:rFonts w:ascii="Garamond" w:hAnsi="Garamond"/>
          <w:sz w:val="28"/>
          <w:szCs w:val="28"/>
        </w:rPr>
        <w:t xml:space="preserve"> pour le rendre soucieux et prudent. La sixième année qu’il eut pris son tour de gouvernement, face au harcèlement des Normands, brûlant tout par le feu, l</w:t>
      </w:r>
      <w:r w:rsidR="00F13BB5" w:rsidRPr="00AC56D9">
        <w:rPr>
          <w:rFonts w:ascii="Garamond" w:hAnsi="Garamond"/>
          <w:sz w:val="28"/>
          <w:szCs w:val="28"/>
        </w:rPr>
        <w:t xml:space="preserve">e corps de saint Philibert est presque plus </w:t>
      </w:r>
      <w:r w:rsidRPr="00AC56D9">
        <w:rPr>
          <w:rFonts w:ascii="Garamond" w:hAnsi="Garamond"/>
          <w:sz w:val="28"/>
          <w:szCs w:val="28"/>
        </w:rPr>
        <w:t>arraché de leurs mains avec l’intégr</w:t>
      </w:r>
      <w:r w:rsidR="00F13BB5" w:rsidRPr="00AC56D9">
        <w:rPr>
          <w:rFonts w:ascii="Garamond" w:hAnsi="Garamond"/>
          <w:sz w:val="28"/>
          <w:szCs w:val="28"/>
        </w:rPr>
        <w:t>alité de son vénérable trésor que transféré</w:t>
      </w:r>
      <w:r w:rsidRPr="00AC56D9">
        <w:rPr>
          <w:rFonts w:ascii="Garamond" w:hAnsi="Garamond"/>
          <w:sz w:val="28"/>
          <w:szCs w:val="28"/>
        </w:rPr>
        <w:t xml:space="preserve"> avec les honneurs qui </w:t>
      </w:r>
      <w:r w:rsidRPr="00AC56D9">
        <w:rPr>
          <w:rFonts w:ascii="Garamond" w:hAnsi="Garamond"/>
          <w:sz w:val="28"/>
          <w:szCs w:val="28"/>
        </w:rPr>
        <w:lastRenderedPageBreak/>
        <w:t>lui sont dus à Cunault, que le susdit roi Charles avait jadis donné à saint Philibert sur la requête du prince Vivien</w:t>
      </w:r>
      <w:r w:rsidR="00F13BB5" w:rsidRPr="00AC56D9">
        <w:rPr>
          <w:rStyle w:val="Appelnotedebasdep"/>
          <w:rFonts w:ascii="Garamond" w:hAnsi="Garamond"/>
          <w:sz w:val="28"/>
          <w:szCs w:val="28"/>
        </w:rPr>
        <w:footnoteReference w:id="40"/>
      </w:r>
      <w:r w:rsidRPr="00AC56D9">
        <w:rPr>
          <w:rFonts w:ascii="Garamond" w:hAnsi="Garamond"/>
          <w:sz w:val="28"/>
          <w:szCs w:val="28"/>
        </w:rPr>
        <w:t xml:space="preserve">. Puis, quelque temps plus tard, le jour des calendes de mai, il </w:t>
      </w:r>
      <w:r w:rsidR="00F13BB5" w:rsidRPr="00AC56D9">
        <w:rPr>
          <w:rFonts w:ascii="Garamond" w:hAnsi="Garamond"/>
          <w:sz w:val="28"/>
          <w:szCs w:val="28"/>
        </w:rPr>
        <w:t>est déplacé à sa villa de Messais</w:t>
      </w:r>
      <w:r w:rsidR="00F13BB5" w:rsidRPr="00AC56D9">
        <w:rPr>
          <w:rStyle w:val="Appelnotedebasdep"/>
          <w:rFonts w:ascii="Garamond" w:hAnsi="Garamond"/>
          <w:sz w:val="28"/>
          <w:szCs w:val="28"/>
        </w:rPr>
        <w:footnoteReference w:id="41"/>
      </w:r>
      <w:r w:rsidRPr="00AC56D9">
        <w:rPr>
          <w:rFonts w:ascii="Garamond" w:hAnsi="Garamond"/>
          <w:sz w:val="28"/>
          <w:szCs w:val="28"/>
        </w:rPr>
        <w:t>, sise dans le territoire de Poitiers, où par la faveur de Dieu ont été aussi accomplis de nombreux miracles grâce aux mérites de ce saint.</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22. À la même époque, l’abbé Axenius vit se clore son dernier jour et Ermentaire succéda à sa place</w:t>
      </w:r>
      <w:r w:rsidR="003320C2" w:rsidRPr="00AC56D9">
        <w:rPr>
          <w:rStyle w:val="Appelnotedebasdep"/>
          <w:rFonts w:ascii="Garamond" w:hAnsi="Garamond"/>
          <w:sz w:val="28"/>
          <w:szCs w:val="28"/>
        </w:rPr>
        <w:footnoteReference w:id="42"/>
      </w:r>
      <w:r w:rsidRPr="00AC56D9">
        <w:rPr>
          <w:rFonts w:ascii="Garamond" w:hAnsi="Garamond"/>
          <w:sz w:val="28"/>
          <w:szCs w:val="28"/>
        </w:rPr>
        <w:t>. À sa mort cinq ans plus tard, Bernon devient abbé</w:t>
      </w:r>
      <w:r w:rsidR="003320C2" w:rsidRPr="00AC56D9">
        <w:rPr>
          <w:rStyle w:val="Appelnotedebasdep"/>
          <w:rFonts w:ascii="Garamond" w:hAnsi="Garamond"/>
          <w:sz w:val="28"/>
          <w:szCs w:val="28"/>
        </w:rPr>
        <w:footnoteReference w:id="43"/>
      </w:r>
      <w:r w:rsidRPr="00AC56D9">
        <w:rPr>
          <w:rFonts w:ascii="Garamond" w:hAnsi="Garamond"/>
          <w:sz w:val="28"/>
          <w:szCs w:val="28"/>
        </w:rPr>
        <w:t xml:space="preserve">. Bien qu’elle eût été incendiée par les </w:t>
      </w:r>
      <w:r w:rsidR="003320C2" w:rsidRPr="00AC56D9">
        <w:rPr>
          <w:rFonts w:ascii="Garamond" w:hAnsi="Garamond"/>
          <w:sz w:val="28"/>
          <w:szCs w:val="28"/>
        </w:rPr>
        <w:t>infidèle</w:t>
      </w:r>
      <w:r w:rsidRPr="00AC56D9">
        <w:rPr>
          <w:rFonts w:ascii="Garamond" w:hAnsi="Garamond"/>
          <w:sz w:val="28"/>
          <w:szCs w:val="28"/>
        </w:rPr>
        <w:t>s après le décès du bienheureux Philibert</w:t>
      </w:r>
      <w:r w:rsidR="00530BB1" w:rsidRPr="00AC56D9">
        <w:rPr>
          <w:rStyle w:val="Appelnotedebasdep"/>
          <w:rFonts w:ascii="Garamond" w:hAnsi="Garamond"/>
          <w:sz w:val="28"/>
          <w:szCs w:val="28"/>
        </w:rPr>
        <w:footnoteReference w:id="44"/>
      </w:r>
      <w:r w:rsidRPr="00AC56D9">
        <w:rPr>
          <w:rFonts w:ascii="Garamond" w:hAnsi="Garamond"/>
          <w:sz w:val="28"/>
          <w:szCs w:val="28"/>
        </w:rPr>
        <w:t>, l’île d’</w:t>
      </w:r>
      <w:r w:rsidRPr="00AC56D9">
        <w:rPr>
          <w:rFonts w:ascii="Garamond" w:hAnsi="Garamond"/>
          <w:i/>
          <w:sz w:val="28"/>
          <w:szCs w:val="28"/>
        </w:rPr>
        <w:t>Her</w:t>
      </w:r>
      <w:r w:rsidR="003320C2" w:rsidRPr="00AC56D9">
        <w:rPr>
          <w:rFonts w:ascii="Garamond" w:hAnsi="Garamond"/>
          <w:i/>
          <w:sz w:val="28"/>
          <w:szCs w:val="28"/>
        </w:rPr>
        <w:t>io</w:t>
      </w:r>
      <w:r w:rsidRPr="00AC56D9">
        <w:rPr>
          <w:rFonts w:ascii="Garamond" w:hAnsi="Garamond"/>
          <w:sz w:val="28"/>
          <w:szCs w:val="28"/>
        </w:rPr>
        <w:t xml:space="preserve"> ne cessa pas d’être toujours habitée par un groupe de moines de quelque ampleur. En dépit du jeu normal d’un remplacement successif chez les Pères susnommés, les moines n’en attendaient pas moins vainement l’occasion d’une restauration. C’est pourquoi ils veillaient avec une sollicitude sans relâche sur les progrès de leur localité. Tandis que, dans la mesure de ses forces, le susdit abbé procurait à celle-ci et au troupeau qui lui était confié ce qui leur </w:t>
      </w:r>
      <w:r w:rsidR="003320C2" w:rsidRPr="00AC56D9">
        <w:rPr>
          <w:rFonts w:ascii="Garamond" w:hAnsi="Garamond"/>
          <w:sz w:val="28"/>
          <w:szCs w:val="28"/>
        </w:rPr>
        <w:t>était utile</w:t>
      </w:r>
      <w:r w:rsidRPr="00AC56D9">
        <w:rPr>
          <w:rFonts w:ascii="Garamond" w:hAnsi="Garamond"/>
          <w:sz w:val="28"/>
          <w:szCs w:val="28"/>
        </w:rPr>
        <w:t>, le fils d’un comte Geilon, nommé comme son père, se confia au monastère pour servir Dieu sous la norme de la règle</w:t>
      </w:r>
      <w:r w:rsidR="003320C2" w:rsidRPr="00AC56D9">
        <w:rPr>
          <w:rStyle w:val="Appelnotedebasdep"/>
          <w:rFonts w:ascii="Garamond" w:hAnsi="Garamond"/>
          <w:sz w:val="28"/>
          <w:szCs w:val="28"/>
        </w:rPr>
        <w:footnoteReference w:id="45"/>
      </w:r>
      <w:r w:rsidRPr="00AC56D9">
        <w:rPr>
          <w:rFonts w:ascii="Garamond" w:hAnsi="Garamond"/>
          <w:sz w:val="28"/>
          <w:szCs w:val="28"/>
        </w:rPr>
        <w:t xml:space="preserve">. Il augmenta l’endroit de </w:t>
      </w:r>
      <w:r w:rsidR="003320C2" w:rsidRPr="00AC56D9">
        <w:rPr>
          <w:rFonts w:ascii="Garamond" w:hAnsi="Garamond"/>
          <w:sz w:val="28"/>
          <w:szCs w:val="28"/>
        </w:rPr>
        <w:t>de biens de première nécessité et de nombreuses marques d’honneur</w:t>
      </w:r>
      <w:r w:rsidRPr="00AC56D9">
        <w:rPr>
          <w:rFonts w:ascii="Garamond" w:hAnsi="Garamond"/>
          <w:sz w:val="28"/>
          <w:szCs w:val="28"/>
        </w:rPr>
        <w:t xml:space="preserve">. </w:t>
      </w:r>
      <w:r w:rsidR="003320C2" w:rsidRPr="00AC56D9">
        <w:rPr>
          <w:rFonts w:ascii="Garamond" w:hAnsi="Garamond"/>
          <w:sz w:val="28"/>
          <w:szCs w:val="28"/>
        </w:rPr>
        <w:t xml:space="preserve">Après quelques années, ayant été </w:t>
      </w:r>
      <w:r w:rsidRPr="00AC56D9">
        <w:rPr>
          <w:rFonts w:ascii="Garamond" w:hAnsi="Garamond"/>
          <w:sz w:val="28"/>
          <w:szCs w:val="28"/>
        </w:rPr>
        <w:t>élevé à la charge abbatiale</w:t>
      </w:r>
      <w:r w:rsidR="003320C2" w:rsidRPr="00AC56D9">
        <w:rPr>
          <w:rFonts w:ascii="Garamond" w:hAnsi="Garamond"/>
          <w:sz w:val="28"/>
          <w:szCs w:val="28"/>
        </w:rPr>
        <w:t xml:space="preserve"> dont il était digne</w:t>
      </w:r>
      <w:r w:rsidRPr="00AC56D9">
        <w:rPr>
          <w:rFonts w:ascii="Garamond" w:hAnsi="Garamond"/>
          <w:sz w:val="28"/>
          <w:szCs w:val="28"/>
        </w:rPr>
        <w:t>, il se prit à se soucier, en un pieux effort, du désarroi des frères en exil. Voyant que, du fait des malheurs qui s’accroissaient sans trêve et de toutes parts, l’île d’</w:t>
      </w:r>
      <w:r w:rsidRPr="00AC56D9">
        <w:rPr>
          <w:rFonts w:ascii="Garamond" w:hAnsi="Garamond"/>
          <w:i/>
          <w:sz w:val="28"/>
          <w:szCs w:val="28"/>
        </w:rPr>
        <w:t>Her</w:t>
      </w:r>
      <w:r w:rsidR="003320C2" w:rsidRPr="00AC56D9">
        <w:rPr>
          <w:rFonts w:ascii="Garamond" w:hAnsi="Garamond"/>
          <w:i/>
          <w:sz w:val="28"/>
          <w:szCs w:val="28"/>
        </w:rPr>
        <w:t>io</w:t>
      </w:r>
      <w:r w:rsidRPr="00AC56D9">
        <w:rPr>
          <w:rFonts w:ascii="Garamond" w:hAnsi="Garamond"/>
          <w:sz w:val="28"/>
          <w:szCs w:val="28"/>
        </w:rPr>
        <w:t xml:space="preserve"> se voyait complètement refuser toute voie de restauration, il s’emploie avec vigilance à œuvrer pour la tranquillité. </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 xml:space="preserve">23. C’est pourquoi il </w:t>
      </w:r>
      <w:r w:rsidR="003320C2" w:rsidRPr="00AC56D9">
        <w:rPr>
          <w:rFonts w:ascii="Garamond" w:hAnsi="Garamond"/>
          <w:sz w:val="28"/>
          <w:szCs w:val="28"/>
        </w:rPr>
        <w:t>alla trouver le</w:t>
      </w:r>
      <w:r w:rsidRPr="00AC56D9">
        <w:rPr>
          <w:rFonts w:ascii="Garamond" w:hAnsi="Garamond"/>
          <w:sz w:val="28"/>
          <w:szCs w:val="28"/>
        </w:rPr>
        <w:t xml:space="preserve"> susdit roi, Charles, </w:t>
      </w:r>
      <w:r w:rsidR="003320C2" w:rsidRPr="00AC56D9">
        <w:rPr>
          <w:rFonts w:ascii="Garamond" w:hAnsi="Garamond"/>
          <w:sz w:val="28"/>
          <w:szCs w:val="28"/>
        </w:rPr>
        <w:t xml:space="preserve">pour lui demander </w:t>
      </w:r>
      <w:r w:rsidRPr="00AC56D9">
        <w:rPr>
          <w:rFonts w:ascii="Garamond" w:hAnsi="Garamond"/>
          <w:sz w:val="28"/>
          <w:szCs w:val="28"/>
        </w:rPr>
        <w:t>qu’on daignât accorder un refuge au bienheureux Philibert, dont le corps errait toujours en terre, ainsi qu’à ses fidèles. Consentant volontiers à sa requête, le roi attribua ce qu’il avait réclamé, à savoir la petite</w:t>
      </w:r>
      <w:r w:rsidR="007E1403" w:rsidRPr="00AC56D9">
        <w:rPr>
          <w:rFonts w:ascii="Garamond" w:hAnsi="Garamond"/>
          <w:sz w:val="28"/>
          <w:szCs w:val="28"/>
        </w:rPr>
        <w:t xml:space="preserve"> abbaye de Saint-Pourçain</w:t>
      </w:r>
      <w:r w:rsidR="007E1403" w:rsidRPr="00AC56D9">
        <w:rPr>
          <w:rStyle w:val="Appelnotedebasdep"/>
          <w:rFonts w:ascii="Garamond" w:hAnsi="Garamond"/>
          <w:sz w:val="28"/>
          <w:szCs w:val="28"/>
        </w:rPr>
        <w:footnoteReference w:id="46"/>
      </w:r>
      <w:r w:rsidR="007E1403" w:rsidRPr="00AC56D9">
        <w:rPr>
          <w:rFonts w:ascii="Garamond" w:hAnsi="Garamond"/>
          <w:sz w:val="28"/>
          <w:szCs w:val="28"/>
        </w:rPr>
        <w:t>. Le p</w:t>
      </w:r>
      <w:r w:rsidRPr="00AC56D9">
        <w:rPr>
          <w:rFonts w:ascii="Garamond" w:hAnsi="Garamond"/>
          <w:sz w:val="28"/>
          <w:szCs w:val="28"/>
        </w:rPr>
        <w:t xml:space="preserve">ère Geilon fit par la suite confirmer ce don par l’autorité du pape Jean, par l’intermédiaire </w:t>
      </w:r>
      <w:r w:rsidR="003320C2" w:rsidRPr="00AC56D9">
        <w:rPr>
          <w:rFonts w:ascii="Garamond" w:hAnsi="Garamond"/>
          <w:sz w:val="28"/>
          <w:szCs w:val="28"/>
        </w:rPr>
        <w:t>d’</w:t>
      </w:r>
      <w:r w:rsidRPr="00AC56D9">
        <w:rPr>
          <w:rFonts w:ascii="Garamond" w:hAnsi="Garamond"/>
          <w:sz w:val="28"/>
          <w:szCs w:val="28"/>
        </w:rPr>
        <w:t xml:space="preserve">Adalgaire, </w:t>
      </w:r>
      <w:r w:rsidRPr="00AC56D9">
        <w:rPr>
          <w:rFonts w:ascii="Garamond" w:hAnsi="Garamond"/>
          <w:sz w:val="28"/>
          <w:szCs w:val="28"/>
        </w:rPr>
        <w:lastRenderedPageBreak/>
        <w:t>vénérable prélat des Éduens</w:t>
      </w:r>
      <w:r w:rsidR="007E1403" w:rsidRPr="00AC56D9">
        <w:rPr>
          <w:rStyle w:val="Appelnotedebasdep"/>
          <w:rFonts w:ascii="Garamond" w:hAnsi="Garamond"/>
          <w:sz w:val="28"/>
          <w:szCs w:val="28"/>
        </w:rPr>
        <w:footnoteReference w:id="47"/>
      </w:r>
      <w:r w:rsidRPr="00AC56D9">
        <w:rPr>
          <w:rFonts w:ascii="Garamond" w:hAnsi="Garamond"/>
          <w:sz w:val="28"/>
          <w:szCs w:val="28"/>
        </w:rPr>
        <w:t xml:space="preserve">. Une fois obtenue </w:t>
      </w:r>
      <w:r w:rsidR="003320C2" w:rsidRPr="00AC56D9">
        <w:rPr>
          <w:rFonts w:ascii="Garamond" w:hAnsi="Garamond"/>
          <w:sz w:val="28"/>
          <w:szCs w:val="28"/>
        </w:rPr>
        <w:t xml:space="preserve">à nouveau </w:t>
      </w:r>
      <w:r w:rsidRPr="00AC56D9">
        <w:rPr>
          <w:rFonts w:ascii="Garamond" w:hAnsi="Garamond"/>
          <w:sz w:val="28"/>
          <w:szCs w:val="28"/>
        </w:rPr>
        <w:t xml:space="preserve">cette concession, garantie par l’autorité royale, l’abbé en question fit retirer les </w:t>
      </w:r>
      <w:r w:rsidR="00496AD8" w:rsidRPr="00AC56D9">
        <w:rPr>
          <w:rFonts w:ascii="Garamond" w:hAnsi="Garamond"/>
          <w:sz w:val="28"/>
          <w:szCs w:val="28"/>
        </w:rPr>
        <w:t>gages sacré</w:t>
      </w:r>
      <w:r w:rsidR="003320C2" w:rsidRPr="00AC56D9">
        <w:rPr>
          <w:rFonts w:ascii="Garamond" w:hAnsi="Garamond"/>
          <w:sz w:val="28"/>
          <w:szCs w:val="28"/>
        </w:rPr>
        <w:t>s</w:t>
      </w:r>
      <w:r w:rsidRPr="00AC56D9">
        <w:rPr>
          <w:rFonts w:ascii="Garamond" w:hAnsi="Garamond"/>
          <w:sz w:val="28"/>
          <w:szCs w:val="28"/>
        </w:rPr>
        <w:t xml:space="preserve"> du territoire de Poitiers, pour les diriger vers la localité mentionnée plus haut. On place donc les tributs</w:t>
      </w:r>
      <w:r w:rsidR="003320C2" w:rsidRPr="00AC56D9">
        <w:rPr>
          <w:rFonts w:ascii="Garamond" w:hAnsi="Garamond"/>
          <w:sz w:val="28"/>
          <w:szCs w:val="28"/>
        </w:rPr>
        <w:t xml:space="preserve"> sacrés</w:t>
      </w:r>
      <w:r w:rsidRPr="00AC56D9">
        <w:rPr>
          <w:rFonts w:ascii="Garamond" w:hAnsi="Garamond"/>
          <w:sz w:val="28"/>
          <w:szCs w:val="28"/>
        </w:rPr>
        <w:t xml:space="preserve"> sur </w:t>
      </w:r>
      <w:r w:rsidR="003320C2" w:rsidRPr="00AC56D9">
        <w:rPr>
          <w:rFonts w:ascii="Garamond" w:hAnsi="Garamond"/>
          <w:sz w:val="28"/>
          <w:szCs w:val="28"/>
        </w:rPr>
        <w:t>de</w:t>
      </w:r>
      <w:r w:rsidRPr="00AC56D9">
        <w:rPr>
          <w:rFonts w:ascii="Garamond" w:hAnsi="Garamond"/>
          <w:sz w:val="28"/>
          <w:szCs w:val="28"/>
        </w:rPr>
        <w:t xml:space="preserve">s </w:t>
      </w:r>
      <w:r w:rsidR="003320C2" w:rsidRPr="00AC56D9">
        <w:rPr>
          <w:rFonts w:ascii="Garamond" w:hAnsi="Garamond"/>
          <w:sz w:val="28"/>
          <w:szCs w:val="28"/>
        </w:rPr>
        <w:t xml:space="preserve">chariots, précédés de </w:t>
      </w:r>
      <w:r w:rsidRPr="00AC56D9">
        <w:rPr>
          <w:rFonts w:ascii="Garamond" w:hAnsi="Garamond"/>
          <w:sz w:val="28"/>
          <w:szCs w:val="28"/>
        </w:rPr>
        <w:t xml:space="preserve">ceux des personnes chargées de prévoir une habitation adaptée au séjour à venir et de planter des tentes, selon ce que l’organisation respective de chaque atelier indiquait de faire. Et pour montrer clairement que la présence du Christ ne faisait pas défaut à l’affaire, la santé qu’appelaient de leurs vœux les malades leur était bien souvent conférée. Ainsi advint-il que, grâce au fréquent bienfait des miracles la renommée de la chose se diffusa au loin ; il se créa une foule immense des deux sexes qui se rassemblait et se mettait en route. D’où aussi, en cet endroit, une abondance de choses à vendre, non moins que sur un marché populeux. Il enrichissait tant le dénuement de ses serviteurs, que rien ne manquait à ceux qui le craignent. Celui qui autrefois réconfortait le peuple d’Israël grâce </w:t>
      </w:r>
      <w:r w:rsidR="003320C2" w:rsidRPr="00AC56D9">
        <w:rPr>
          <w:rFonts w:ascii="Garamond" w:hAnsi="Garamond"/>
          <w:sz w:val="28"/>
          <w:szCs w:val="28"/>
        </w:rPr>
        <w:t>à une colonne de feu et de nuée</w:t>
      </w:r>
      <w:r w:rsidRPr="00AC56D9">
        <w:rPr>
          <w:rStyle w:val="Appelnotedebasdep"/>
          <w:rFonts w:ascii="Garamond" w:hAnsi="Garamond"/>
          <w:sz w:val="28"/>
          <w:szCs w:val="28"/>
        </w:rPr>
        <w:footnoteReference w:id="48"/>
      </w:r>
      <w:r w:rsidRPr="00AC56D9">
        <w:rPr>
          <w:rFonts w:ascii="Garamond" w:hAnsi="Garamond"/>
          <w:sz w:val="28"/>
          <w:szCs w:val="28"/>
        </w:rPr>
        <w:t>, Celui-là même,</w:t>
      </w:r>
      <w:r w:rsidR="00406F84" w:rsidRPr="00AC56D9">
        <w:rPr>
          <w:rFonts w:ascii="Garamond" w:hAnsi="Garamond"/>
          <w:sz w:val="28"/>
          <w:szCs w:val="28"/>
        </w:rPr>
        <w:t xml:space="preserve"> </w:t>
      </w:r>
      <w:r w:rsidRPr="00AC56D9">
        <w:rPr>
          <w:rFonts w:ascii="Garamond" w:hAnsi="Garamond"/>
          <w:sz w:val="28"/>
          <w:szCs w:val="28"/>
        </w:rPr>
        <w:t>en attribuant les bienfaits de l’un et l’autre avantage à ceux qui se joignaient à ce cortège, ne leur conférait pas moins de joie</w:t>
      </w:r>
      <w:r w:rsidR="003320C2" w:rsidRPr="00AC56D9">
        <w:rPr>
          <w:rFonts w:ascii="Garamond" w:hAnsi="Garamond"/>
          <w:sz w:val="28"/>
          <w:szCs w:val="28"/>
        </w:rPr>
        <w:t xml:space="preserve"> selon leur vœu</w:t>
      </w:r>
      <w:r w:rsidRPr="00AC56D9">
        <w:rPr>
          <w:rFonts w:ascii="Garamond" w:hAnsi="Garamond"/>
          <w:sz w:val="28"/>
          <w:szCs w:val="28"/>
        </w:rPr>
        <w:t xml:space="preserve">. Le voyage accompli, ils parviennent enfin à Saint-Pourçain et, </w:t>
      </w:r>
      <w:r w:rsidR="00027A63" w:rsidRPr="00AC56D9">
        <w:rPr>
          <w:rFonts w:ascii="Garamond" w:hAnsi="Garamond"/>
          <w:sz w:val="28"/>
          <w:szCs w:val="28"/>
        </w:rPr>
        <w:t>comme s’ils avaient</w:t>
      </w:r>
      <w:r w:rsidR="003320C2" w:rsidRPr="00AC56D9">
        <w:rPr>
          <w:rFonts w:ascii="Garamond" w:hAnsi="Garamond"/>
          <w:sz w:val="28"/>
          <w:szCs w:val="28"/>
        </w:rPr>
        <w:t xml:space="preserve"> triomphé d’une tornade sur la mer fluctuante</w:t>
      </w:r>
      <w:r w:rsidR="00475B2D" w:rsidRPr="00AC56D9">
        <w:rPr>
          <w:rStyle w:val="Appelnotedebasdep"/>
          <w:rFonts w:ascii="Garamond" w:hAnsi="Garamond"/>
          <w:sz w:val="28"/>
          <w:szCs w:val="28"/>
        </w:rPr>
        <w:footnoteReference w:id="49"/>
      </w:r>
      <w:r w:rsidRPr="00AC56D9">
        <w:rPr>
          <w:rFonts w:ascii="Garamond" w:hAnsi="Garamond"/>
          <w:sz w:val="28"/>
          <w:szCs w:val="28"/>
        </w:rPr>
        <w:t>, atteignent des rivages sûrs. Des biens sont attribués sur les terres de la campagne voisine à une partie des associées de cette si dévote compagnie, pour habiter. Une fois construites et multipliées les maisons, le village est appelé depuis lors et jusqu’à aujourd’hui La Bretagne</w:t>
      </w:r>
      <w:r w:rsidR="00926F2D" w:rsidRPr="00AC56D9">
        <w:rPr>
          <w:rStyle w:val="Appelnotedebasdep"/>
          <w:rFonts w:ascii="Garamond" w:hAnsi="Garamond"/>
          <w:sz w:val="28"/>
          <w:szCs w:val="28"/>
        </w:rPr>
        <w:footnoteReference w:id="50"/>
      </w:r>
      <w:r w:rsidRPr="00AC56D9">
        <w:rPr>
          <w:rFonts w:ascii="Garamond" w:hAnsi="Garamond"/>
          <w:sz w:val="28"/>
          <w:szCs w:val="28"/>
        </w:rPr>
        <w:t xml:space="preserve">. </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 xml:space="preserve">24. Puis, une fois gagnée la tranquillité, le vénérable Geilon se mit à participer avec plus de liberté aux assemblées des rois ainsi que des divers princes et évêques, et à attirer leur bienveillance en faisant connaître les causes de son infortune. Tandis qu’il parcourait d’un lieu à l’autre diverses provinces, il arriva à </w:t>
      </w:r>
      <w:r w:rsidR="00220846" w:rsidRPr="00AC56D9">
        <w:rPr>
          <w:rFonts w:ascii="Garamond" w:hAnsi="Garamond"/>
          <w:sz w:val="28"/>
          <w:szCs w:val="28"/>
        </w:rPr>
        <w:t>la place forte</w:t>
      </w:r>
      <w:r w:rsidRPr="00AC56D9">
        <w:rPr>
          <w:rFonts w:ascii="Garamond" w:hAnsi="Garamond"/>
          <w:sz w:val="28"/>
          <w:szCs w:val="28"/>
        </w:rPr>
        <w:t xml:space="preserve"> de Tournus. Voyant que l’endroit, très agréable du fait de la fécondité multiple des choses, pouvait retirer un grand profit d’accroissement en y mettant davantage de soin, et qu’y était possessionné un tout petit établissement d’une troupe clairsemée de moines, il s’enquiert auprès de ces derniers et des habitants : quelle est la qualité de la province, de quelle liberté jouissent-ils, sous le poids de quel service se trouvent-ils ? Quand il eut appris d’eux</w:t>
      </w:r>
      <w:r w:rsidR="00406F84" w:rsidRPr="00AC56D9">
        <w:rPr>
          <w:rFonts w:ascii="Garamond" w:hAnsi="Garamond"/>
          <w:sz w:val="28"/>
          <w:szCs w:val="28"/>
        </w:rPr>
        <w:t xml:space="preserve"> </w:t>
      </w:r>
      <w:r w:rsidRPr="00AC56D9">
        <w:rPr>
          <w:rFonts w:ascii="Garamond" w:hAnsi="Garamond"/>
          <w:sz w:val="28"/>
          <w:szCs w:val="28"/>
        </w:rPr>
        <w:t xml:space="preserve">que l’endroit a la faveur d’une liberté tout à fait tranquille et n’est soumis à personne sinon à l’autorité royale, il s’enquiert à nouveau, après avoir fait le récit de la manière dont s’est passée leur pérégrination : veulent-ils jouir de la même liberté en compagnie de gens comme eux ? Et de répondre qu’ils le voulaient bien volontiers. Geilon, l’affaire faite, alla trouver Charles, le roi des Francs souvent cité, auquel il demanda et dont il obtint (du fait de l’habituelle clémence de Charles) que </w:t>
      </w:r>
      <w:r w:rsidRPr="00AC56D9">
        <w:rPr>
          <w:rFonts w:ascii="Garamond" w:hAnsi="Garamond"/>
          <w:sz w:val="28"/>
          <w:szCs w:val="28"/>
        </w:rPr>
        <w:lastRenderedPageBreak/>
        <w:t>l’endroit susdit, Tournus et ses dépendances, fût donné au bienheureux Philibert</w:t>
      </w:r>
      <w:r w:rsidR="00A90C38" w:rsidRPr="00AC56D9">
        <w:rPr>
          <w:rStyle w:val="Appelnotedebasdep"/>
          <w:rFonts w:ascii="Garamond" w:hAnsi="Garamond"/>
          <w:sz w:val="28"/>
          <w:szCs w:val="28"/>
        </w:rPr>
        <w:footnoteReference w:id="51"/>
      </w:r>
      <w:r w:rsidRPr="00AC56D9">
        <w:rPr>
          <w:rFonts w:ascii="Garamond" w:hAnsi="Garamond"/>
          <w:sz w:val="28"/>
          <w:szCs w:val="28"/>
        </w:rPr>
        <w:t xml:space="preserve">. Pourquoi m’attarder autant ? Il fit retour porteur des </w:t>
      </w:r>
      <w:r w:rsidR="00496AD8" w:rsidRPr="00AC56D9">
        <w:rPr>
          <w:rFonts w:ascii="Garamond" w:hAnsi="Garamond"/>
          <w:sz w:val="28"/>
          <w:szCs w:val="28"/>
        </w:rPr>
        <w:t>gages sacrés</w:t>
      </w:r>
      <w:r w:rsidRPr="00AC56D9">
        <w:rPr>
          <w:rFonts w:ascii="Garamond" w:hAnsi="Garamond"/>
          <w:sz w:val="28"/>
          <w:szCs w:val="28"/>
        </w:rPr>
        <w:t>, avec les actes royaux des donations ; la veille des ides de mai</w:t>
      </w:r>
      <w:r w:rsidRPr="00AC56D9">
        <w:rPr>
          <w:rStyle w:val="Appelnotedebasdep"/>
          <w:rFonts w:ascii="Garamond" w:hAnsi="Garamond"/>
          <w:sz w:val="28"/>
          <w:szCs w:val="28"/>
        </w:rPr>
        <w:footnoteReference w:id="52"/>
      </w:r>
      <w:r w:rsidRPr="00AC56D9">
        <w:rPr>
          <w:rFonts w:ascii="Garamond" w:hAnsi="Garamond"/>
          <w:sz w:val="28"/>
          <w:szCs w:val="28"/>
        </w:rPr>
        <w:t xml:space="preserve">, il arriva à Tournus et y plaça cette sainte protection avec la dévotion qui lui était due : ce jour-là est célébré chaque année non sans raison comme une fête, avec la plus grande joie. </w:t>
      </w:r>
      <w:r w:rsidR="003320C2" w:rsidRPr="00AC56D9">
        <w:rPr>
          <w:rFonts w:ascii="Garamond" w:hAnsi="Garamond"/>
          <w:sz w:val="28"/>
          <w:szCs w:val="28"/>
        </w:rPr>
        <w:t>C’est là aussi qu’</w:t>
      </w:r>
      <w:r w:rsidRPr="00AC56D9">
        <w:rPr>
          <w:rFonts w:ascii="Garamond" w:hAnsi="Garamond"/>
          <w:sz w:val="28"/>
          <w:szCs w:val="28"/>
        </w:rPr>
        <w:t xml:space="preserve">il mit un terme définitif à sa pérégrination, </w:t>
      </w:r>
      <w:r w:rsidR="003320C2" w:rsidRPr="00AC56D9">
        <w:rPr>
          <w:rFonts w:ascii="Garamond" w:hAnsi="Garamond"/>
          <w:sz w:val="28"/>
          <w:szCs w:val="28"/>
        </w:rPr>
        <w:t>ce qu’on sait</w:t>
      </w:r>
      <w:r w:rsidRPr="00AC56D9">
        <w:rPr>
          <w:rFonts w:ascii="Garamond" w:hAnsi="Garamond"/>
          <w:sz w:val="28"/>
          <w:szCs w:val="28"/>
        </w:rPr>
        <w:t xml:space="preserve"> avoir eu lieu l’an 875 de l’incarnation de notre Seigneur. </w:t>
      </w:r>
    </w:p>
    <w:p w:rsidR="003854C0" w:rsidRPr="00AC56D9" w:rsidRDefault="003854C0" w:rsidP="003854C0">
      <w:pPr>
        <w:spacing w:after="240"/>
        <w:ind w:firstLine="142"/>
        <w:jc w:val="both"/>
        <w:rPr>
          <w:rFonts w:ascii="Garamond" w:hAnsi="Garamond"/>
          <w:sz w:val="28"/>
          <w:szCs w:val="28"/>
        </w:rPr>
      </w:pPr>
      <w:r w:rsidRPr="00AC56D9">
        <w:rPr>
          <w:rFonts w:ascii="Garamond" w:hAnsi="Garamond"/>
          <w:sz w:val="28"/>
          <w:szCs w:val="28"/>
        </w:rPr>
        <w:t xml:space="preserve">25. Il n’est pas franchement nécessaire, je pense, de dire les noms de ces cadeaux de la faveur divine ; d’ailleurs, ce n’est pas du tout facile. Qui, en effet, en plus des vêtements de notre Rédempteur, qu’il a utilisés depuis, dirai-je, sa naissance, sa jeunesse, le moment même de sa passion ; ou de ceux que sa très sainte mère a arrangés pour elle ou pour son fils ; et de ces pyxides jumelles où sont contenues des choses sacrées connues de Dieu seul et inconnues de nous ; et de ce lien avec lequel le même Rédempteur souffrit d’être ligoté lors de sa passion ; et de ce bois de la croix du salut, puis du vase consacré par le premier miracle du Sauveur, ainsi que du corps très saint de Philibert : qui, dis-je après ces prémisses, sera capable de dénombrer ou de nommer les fragments des saints innombrables dont les reliques furent apportées </w:t>
      </w:r>
      <w:r w:rsidR="003320C2" w:rsidRPr="00AC56D9">
        <w:rPr>
          <w:rFonts w:ascii="Garamond" w:hAnsi="Garamond"/>
          <w:sz w:val="28"/>
          <w:szCs w:val="28"/>
        </w:rPr>
        <w:t xml:space="preserve">là </w:t>
      </w:r>
      <w:r w:rsidRPr="00AC56D9">
        <w:rPr>
          <w:rFonts w:ascii="Garamond" w:hAnsi="Garamond"/>
          <w:sz w:val="28"/>
          <w:szCs w:val="28"/>
        </w:rPr>
        <w:t>ce jour-là ? Pourquoi rappeler les saints martyrs Candide et Clin ? Pourquoi saint Vital, saint Basile et beaucoup d’autres ? Leurs glorieux corps ont beau être conservés chez nous</w:t>
      </w:r>
      <w:r w:rsidR="00496AD8" w:rsidRPr="00AC56D9">
        <w:rPr>
          <w:rStyle w:val="Appelnotedebasdep"/>
          <w:rFonts w:ascii="Garamond" w:hAnsi="Garamond"/>
          <w:sz w:val="28"/>
          <w:szCs w:val="28"/>
        </w:rPr>
        <w:footnoteReference w:id="53"/>
      </w:r>
      <w:r w:rsidRPr="00AC56D9">
        <w:rPr>
          <w:rFonts w:ascii="Garamond" w:hAnsi="Garamond"/>
          <w:sz w:val="28"/>
          <w:szCs w:val="28"/>
        </w:rPr>
        <w:t xml:space="preserve">, je crains de les insérer nommément dans cet opuscule, de peur de paraître </w:t>
      </w:r>
      <w:r w:rsidR="00496AD8" w:rsidRPr="00AC56D9">
        <w:rPr>
          <w:rFonts w:ascii="Garamond" w:hAnsi="Garamond"/>
          <w:sz w:val="28"/>
          <w:szCs w:val="28"/>
        </w:rPr>
        <w:t>mentir</w:t>
      </w:r>
      <w:r w:rsidRPr="00AC56D9">
        <w:rPr>
          <w:rFonts w:ascii="Garamond" w:hAnsi="Garamond"/>
          <w:sz w:val="28"/>
          <w:szCs w:val="28"/>
        </w:rPr>
        <w:t xml:space="preserve"> auprès </w:t>
      </w:r>
      <w:r w:rsidR="00496AD8" w:rsidRPr="00AC56D9">
        <w:rPr>
          <w:rFonts w:ascii="Garamond" w:hAnsi="Garamond"/>
          <w:sz w:val="28"/>
          <w:szCs w:val="28"/>
        </w:rPr>
        <w:t>de ceux qui sont lents à croire</w:t>
      </w:r>
      <w:r w:rsidRPr="00AC56D9">
        <w:rPr>
          <w:rFonts w:ascii="Garamond" w:hAnsi="Garamond"/>
          <w:sz w:val="28"/>
          <w:szCs w:val="28"/>
        </w:rPr>
        <w:t>.</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26. Cependant nous croyons tout à fait que le bienheureux Valérien a obtenu de Dieu, par ses dignes mérites auprès des hommes, que son très saint corps méritât l’honneur de partager la bénédiction d’une telle sainteté, lui dont l’esprit jouissait de la compagnie des citoyens d’en haut. Et je ne parle pas de choses que j’ignore : à savoir que Dieu a l’habitude d’honorer ceux qu’il aime, non seulement par les joies d’une vie perpétuelle, mais encore en protégeant leurs lieux, par égard pour eux, grâce à sa puissance et aux ressources mondaines. Or, comme on l’a dit, le bienheureux Valérien a certes obtenu cet honneur, selon l’autorité de l’Évangile sacré qui promet ceci : « Si quelqu’un me sert, mon Père l’honorera</w:t>
      </w:r>
      <w:r w:rsidRPr="00AC56D9">
        <w:rPr>
          <w:rStyle w:val="Appelnotedebasdep"/>
          <w:rFonts w:ascii="Garamond" w:hAnsi="Garamond"/>
          <w:sz w:val="28"/>
          <w:szCs w:val="28"/>
        </w:rPr>
        <w:footnoteReference w:id="54"/>
      </w:r>
      <w:r w:rsidRPr="00AC56D9">
        <w:rPr>
          <w:rFonts w:ascii="Garamond" w:hAnsi="Garamond"/>
          <w:sz w:val="28"/>
          <w:szCs w:val="28"/>
        </w:rPr>
        <w:t xml:space="preserve">. » De fait, on reconnaît qu’il sert le Christ et le nourrit d’aliments agréables, celui dont la parole, en même temps que </w:t>
      </w:r>
      <w:r w:rsidRPr="00AC56D9">
        <w:rPr>
          <w:rFonts w:ascii="Garamond" w:hAnsi="Garamond"/>
          <w:sz w:val="28"/>
          <w:szCs w:val="28"/>
        </w:rPr>
        <w:lastRenderedPageBreak/>
        <w:t>l’exemple, entraîne les peuples dans le corps du Christ par la foi. Il est clairement établi que le bienheureux Valérien a fidèlement rendu ce service au Sauveur, par les actions sacrées de sa vie et par la fin de sa parfaite consommation, c’est-à-dire par la parole de sa prédication et l’exemple de sa passion, selon ce qui est écrit : « Le Christ a souffert pour nous, vous laissant un exemple</w:t>
      </w:r>
      <w:r w:rsidRPr="00AC56D9">
        <w:rPr>
          <w:rStyle w:val="Appelnotedebasdep"/>
          <w:rFonts w:ascii="Garamond" w:hAnsi="Garamond"/>
          <w:sz w:val="28"/>
          <w:szCs w:val="28"/>
        </w:rPr>
        <w:footnoteReference w:id="55"/>
      </w:r>
      <w:r w:rsidRPr="00AC56D9">
        <w:rPr>
          <w:rFonts w:ascii="Garamond" w:hAnsi="Garamond"/>
          <w:sz w:val="28"/>
          <w:szCs w:val="28"/>
        </w:rPr>
        <w:t> » etc. C’est de cette nourriture que notre Sauveur dit : « Ma nourriture, c’est que je fasse la volonté de mon Père</w:t>
      </w:r>
      <w:r w:rsidRPr="00AC56D9">
        <w:rPr>
          <w:rStyle w:val="Appelnotedebasdep"/>
          <w:rFonts w:ascii="Garamond" w:hAnsi="Garamond"/>
          <w:sz w:val="28"/>
          <w:szCs w:val="28"/>
        </w:rPr>
        <w:footnoteReference w:id="56"/>
      </w:r>
      <w:r w:rsidRPr="00AC56D9">
        <w:rPr>
          <w:rFonts w:ascii="Garamond" w:hAnsi="Garamond"/>
          <w:sz w:val="28"/>
          <w:szCs w:val="28"/>
        </w:rPr>
        <w:t>. » Aussi apprend-on en toute vérité que ce bienheureux aussi a parfaitement accompli la volonté du Père tout-puissant en exécutant son service ; et pour cette raison, il a mérité de recevoir un double honneur de la part de Dieu le Père : non seulement en esprit dans les régions célestes, mais encore sur la terre par le corps. Mais reprenons le fil du récit que nous nous étions proposé.</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27. Donc le dit abbé Geilon, se rappelant en tout point son activité, une fois que ses souffrances eurent pris fin et qu’il résida dans un lieu agréable et sûr, se mit à pourvoir soigneusement ce lieu en heureux gains, qui consistaient en des largesses et des accroissements. À quel point il parvint à obtenir la prospérité, les privilèges apostoliques, les préceptes royaux, les dons et décisions de princes de diverses provinces le manifestent, comme nous en conservons la trace écrite</w:t>
      </w:r>
      <w:r w:rsidR="0018128D" w:rsidRPr="00AC56D9">
        <w:rPr>
          <w:rStyle w:val="Appelnotedebasdep"/>
          <w:rFonts w:ascii="Garamond" w:hAnsi="Garamond"/>
          <w:sz w:val="28"/>
          <w:szCs w:val="28"/>
        </w:rPr>
        <w:footnoteReference w:id="57"/>
      </w:r>
      <w:r w:rsidRPr="00AC56D9">
        <w:rPr>
          <w:rFonts w:ascii="Garamond" w:hAnsi="Garamond"/>
          <w:sz w:val="28"/>
          <w:szCs w:val="28"/>
        </w:rPr>
        <w:t>.</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28. Il</w:t>
      </w:r>
      <w:r w:rsidRPr="00AC56D9">
        <w:rPr>
          <w:rStyle w:val="Appelnotedebasdep"/>
          <w:rFonts w:ascii="Garamond" w:hAnsi="Garamond"/>
          <w:sz w:val="28"/>
          <w:szCs w:val="28"/>
        </w:rPr>
        <w:footnoteReference w:id="58"/>
      </w:r>
      <w:r w:rsidRPr="00AC56D9">
        <w:rPr>
          <w:rFonts w:ascii="Garamond" w:hAnsi="Garamond"/>
          <w:sz w:val="28"/>
          <w:szCs w:val="28"/>
        </w:rPr>
        <w:t xml:space="preserve"> advint à cette époque que cet homme, sous les acclamations du clergé ainsi que des grands de cette province, fut promu sur la chaire de la cité de Langres</w:t>
      </w:r>
      <w:r w:rsidRPr="00AC56D9">
        <w:rPr>
          <w:rStyle w:val="Appelnotedebasdep"/>
          <w:rFonts w:ascii="Garamond" w:hAnsi="Garamond"/>
          <w:sz w:val="28"/>
          <w:szCs w:val="28"/>
        </w:rPr>
        <w:footnoteReference w:id="59"/>
      </w:r>
      <w:r w:rsidRPr="00AC56D9">
        <w:rPr>
          <w:rFonts w:ascii="Garamond" w:hAnsi="Garamond"/>
          <w:sz w:val="28"/>
          <w:szCs w:val="28"/>
        </w:rPr>
        <w:t>. Il s’appuya sur elle et sur le ministère de son abbaye pour procurer de façon convenable des avantages à l’une et à l’autre. Un jour, il se déplaçait d’un lieu à l’autre selon sa coutume, comme le demandaient les affaires de son diocèse ; au monastère de Corbigny</w:t>
      </w:r>
      <w:r w:rsidRPr="00AC56D9">
        <w:rPr>
          <w:rStyle w:val="Appelnotedebasdep"/>
          <w:rFonts w:ascii="Garamond" w:hAnsi="Garamond"/>
          <w:sz w:val="28"/>
          <w:szCs w:val="28"/>
        </w:rPr>
        <w:footnoteReference w:id="60"/>
      </w:r>
      <w:r w:rsidRPr="00AC56D9">
        <w:rPr>
          <w:rFonts w:ascii="Garamond" w:hAnsi="Garamond"/>
          <w:sz w:val="28"/>
          <w:szCs w:val="28"/>
        </w:rPr>
        <w:t xml:space="preserve"> les frères de ce lieu vinrent à lui offrirent très obligeamment l’hospitalité. </w:t>
      </w:r>
      <w:r w:rsidRPr="00AC56D9">
        <w:rPr>
          <w:rFonts w:ascii="Garamond" w:hAnsi="Garamond"/>
          <w:sz w:val="28"/>
          <w:szCs w:val="28"/>
        </w:rPr>
        <w:lastRenderedPageBreak/>
        <w:t>Comme ils la lui avaient accordée avec grande opulence, ils se mirent à lui suggérer une demande avec insistance, disant que leur lieu n’était guère orné par les protections de saints</w:t>
      </w:r>
      <w:r w:rsidRPr="00AC56D9">
        <w:rPr>
          <w:rStyle w:val="Appelnotedebasdep"/>
          <w:rFonts w:ascii="Garamond" w:hAnsi="Garamond"/>
          <w:sz w:val="28"/>
          <w:szCs w:val="28"/>
        </w:rPr>
        <w:footnoteReference w:id="61"/>
      </w:r>
      <w:r w:rsidRPr="00AC56D9">
        <w:rPr>
          <w:rFonts w:ascii="Garamond" w:hAnsi="Garamond"/>
          <w:sz w:val="28"/>
          <w:szCs w:val="28"/>
        </w:rPr>
        <w:t> : « Pour cette raison », disent-ils, « que la charité même, par laquelle nous devons être un dans le Christ</w:t>
      </w:r>
      <w:r w:rsidR="00901679" w:rsidRPr="00AC56D9">
        <w:rPr>
          <w:rStyle w:val="Appelnotedebasdep"/>
          <w:rFonts w:ascii="Garamond" w:hAnsi="Garamond"/>
          <w:sz w:val="28"/>
          <w:szCs w:val="28"/>
        </w:rPr>
        <w:footnoteReference w:id="62"/>
      </w:r>
      <w:r w:rsidRPr="00AC56D9">
        <w:rPr>
          <w:rFonts w:ascii="Garamond" w:hAnsi="Garamond"/>
          <w:sz w:val="28"/>
          <w:szCs w:val="28"/>
        </w:rPr>
        <w:t>, contraigne votre grandeur à nous accorder une partie de ce que Dieu vous a concédé, pour la plus grande joie de la Gaule fortunée</w:t>
      </w:r>
      <w:r w:rsidR="00B100F7" w:rsidRPr="00AC56D9">
        <w:rPr>
          <w:rStyle w:val="Appelnotedebasdep"/>
          <w:rFonts w:ascii="Garamond" w:hAnsi="Garamond"/>
          <w:sz w:val="28"/>
          <w:szCs w:val="28"/>
        </w:rPr>
        <w:footnoteReference w:id="63"/>
      </w:r>
      <w:r w:rsidRPr="00AC56D9">
        <w:rPr>
          <w:rFonts w:ascii="Garamond" w:hAnsi="Garamond"/>
          <w:sz w:val="28"/>
          <w:szCs w:val="28"/>
        </w:rPr>
        <w:t>. » À la fin, l’évêque céda et fixa un jour pour qu’ils vinssent à Tournus recevoir ce qu’ils avaient demandé. Ils viennent, prennent possession de ce qu’ils désiraient et s’en retournent heureux chez eux. En effet, puisqu’ils rapportaient avec eux les corps, placés dans un même lieu, de deux très illustres confesseurs, à savoir Vétérin et Léonard</w:t>
      </w:r>
      <w:r w:rsidR="00327A46" w:rsidRPr="00AC56D9">
        <w:rPr>
          <w:rStyle w:val="Appelnotedebasdep"/>
          <w:rFonts w:ascii="Garamond" w:hAnsi="Garamond"/>
          <w:sz w:val="28"/>
          <w:szCs w:val="28"/>
        </w:rPr>
        <w:footnoteReference w:id="64"/>
      </w:r>
      <w:r w:rsidRPr="00AC56D9">
        <w:rPr>
          <w:rFonts w:ascii="Garamond" w:hAnsi="Garamond"/>
          <w:sz w:val="28"/>
          <w:szCs w:val="28"/>
        </w:rPr>
        <w:t>, ils s’accumulaient ainsi des joies immenses.</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 xml:space="preserve">29. Vers la même époque, trépassa Charles, roi des Aquitains et fils de Louis Le Pieux, dont le père fut </w:t>
      </w:r>
      <w:r w:rsidR="00E44DD0">
        <w:rPr>
          <w:rFonts w:ascii="Garamond" w:hAnsi="Garamond"/>
          <w:sz w:val="28"/>
          <w:szCs w:val="28"/>
        </w:rPr>
        <w:t>l’illustre</w:t>
      </w:r>
      <w:r w:rsidRPr="00AC56D9">
        <w:rPr>
          <w:rFonts w:ascii="Garamond" w:hAnsi="Garamond"/>
          <w:sz w:val="28"/>
          <w:szCs w:val="28"/>
        </w:rPr>
        <w:t xml:space="preserve"> Charlemagne, fils de Pépin ; le royaume échut à son fils Louis</w:t>
      </w:r>
      <w:r w:rsidRPr="00AC56D9">
        <w:rPr>
          <w:rStyle w:val="Appelnotedebasdep"/>
          <w:rFonts w:ascii="Garamond" w:hAnsi="Garamond"/>
          <w:sz w:val="28"/>
          <w:szCs w:val="28"/>
        </w:rPr>
        <w:footnoteReference w:id="65"/>
      </w:r>
      <w:r w:rsidRPr="00AC56D9">
        <w:rPr>
          <w:rFonts w:ascii="Garamond" w:hAnsi="Garamond"/>
          <w:sz w:val="28"/>
          <w:szCs w:val="28"/>
        </w:rPr>
        <w:t>. Durant son règne, le pape Jean vint en Gaule ; ayant réuni les évêques des Gaules il célébra un concile à Troyes</w:t>
      </w:r>
      <w:r w:rsidRPr="00AC56D9">
        <w:rPr>
          <w:rStyle w:val="Appelnotedebasdep"/>
          <w:rFonts w:ascii="Garamond" w:hAnsi="Garamond"/>
          <w:sz w:val="28"/>
          <w:szCs w:val="28"/>
        </w:rPr>
        <w:footnoteReference w:id="66"/>
      </w:r>
      <w:r w:rsidRPr="00AC56D9">
        <w:rPr>
          <w:rFonts w:ascii="Garamond" w:hAnsi="Garamond"/>
          <w:sz w:val="28"/>
          <w:szCs w:val="28"/>
        </w:rPr>
        <w:t>. À ce concile fut présent le dit roi Louis, à la prière duquel le même pape Jean accorda une grande liberté à l’église de Tournus, comme il l’avait fait auparavant à la demande de son père le roi Charles, et toutes les donations des rois ou de tous les autres princes, qui avaient été concédées à ce lieu, furent confirmées</w:t>
      </w:r>
      <w:r w:rsidRPr="00AC56D9">
        <w:rPr>
          <w:rStyle w:val="Appelnotedebasdep"/>
          <w:rFonts w:ascii="Garamond" w:hAnsi="Garamond"/>
          <w:sz w:val="28"/>
          <w:szCs w:val="28"/>
        </w:rPr>
        <w:footnoteReference w:id="67"/>
      </w:r>
      <w:r w:rsidRPr="00AC56D9">
        <w:rPr>
          <w:rFonts w:ascii="Garamond" w:hAnsi="Garamond"/>
          <w:sz w:val="28"/>
          <w:szCs w:val="28"/>
        </w:rPr>
        <w:t>. À la mort de ce roi, moins de trois ans plus tard</w:t>
      </w:r>
      <w:r w:rsidRPr="00AC56D9">
        <w:rPr>
          <w:rStyle w:val="Appelnotedebasdep"/>
          <w:rFonts w:ascii="Garamond" w:hAnsi="Garamond"/>
          <w:sz w:val="28"/>
          <w:szCs w:val="28"/>
        </w:rPr>
        <w:footnoteReference w:id="68"/>
      </w:r>
      <w:r w:rsidRPr="00AC56D9">
        <w:rPr>
          <w:rFonts w:ascii="Garamond" w:hAnsi="Garamond"/>
          <w:sz w:val="28"/>
          <w:szCs w:val="28"/>
        </w:rPr>
        <w:t>, le royaume fut divisé entre ses deux fils, Louis et Carloman</w:t>
      </w:r>
      <w:r w:rsidRPr="00AC56D9">
        <w:rPr>
          <w:rStyle w:val="Appelnotedebasdep"/>
          <w:rFonts w:ascii="Garamond" w:hAnsi="Garamond"/>
          <w:sz w:val="28"/>
          <w:szCs w:val="28"/>
        </w:rPr>
        <w:footnoteReference w:id="69"/>
      </w:r>
      <w:r w:rsidRPr="00AC56D9">
        <w:rPr>
          <w:rFonts w:ascii="Garamond" w:hAnsi="Garamond"/>
          <w:sz w:val="28"/>
          <w:szCs w:val="28"/>
        </w:rPr>
        <w:t xml:space="preserve"> ; c’est alors que le vénérable Geilon </w:t>
      </w:r>
      <w:r w:rsidRPr="00AC56D9">
        <w:rPr>
          <w:rFonts w:ascii="Garamond" w:hAnsi="Garamond"/>
          <w:sz w:val="28"/>
          <w:szCs w:val="28"/>
        </w:rPr>
        <w:lastRenderedPageBreak/>
        <w:t>fut ôté lui aussi de la vie présente et que Gautier devient abbé</w:t>
      </w:r>
      <w:r w:rsidR="001F33FC" w:rsidRPr="00AC56D9">
        <w:rPr>
          <w:rStyle w:val="Appelnotedebasdep"/>
          <w:rFonts w:ascii="Garamond" w:hAnsi="Garamond"/>
          <w:sz w:val="28"/>
          <w:szCs w:val="28"/>
        </w:rPr>
        <w:footnoteReference w:id="70"/>
      </w:r>
      <w:r w:rsidRPr="00AC56D9">
        <w:rPr>
          <w:rFonts w:ascii="Garamond" w:hAnsi="Garamond"/>
          <w:sz w:val="28"/>
          <w:szCs w:val="28"/>
        </w:rPr>
        <w:t>. Lui aussi vint à disparaître au bout de huit années et Blitgaire</w:t>
      </w:r>
      <w:r w:rsidRPr="00AC56D9">
        <w:rPr>
          <w:rStyle w:val="Appelnotedebasdep"/>
          <w:rFonts w:ascii="Garamond" w:hAnsi="Garamond"/>
          <w:sz w:val="28"/>
          <w:szCs w:val="28"/>
        </w:rPr>
        <w:footnoteReference w:id="71"/>
      </w:r>
      <w:r w:rsidRPr="00AC56D9">
        <w:rPr>
          <w:rFonts w:ascii="Garamond" w:hAnsi="Garamond"/>
          <w:sz w:val="28"/>
          <w:szCs w:val="28"/>
        </w:rPr>
        <w:t xml:space="preserve"> lui succéda ; il obtint de Louis, fils de Boson</w:t>
      </w:r>
      <w:r w:rsidRPr="00AC56D9">
        <w:rPr>
          <w:rStyle w:val="Appelnotedebasdep"/>
          <w:rFonts w:ascii="Garamond" w:hAnsi="Garamond"/>
          <w:sz w:val="28"/>
          <w:szCs w:val="28"/>
        </w:rPr>
        <w:footnoteReference w:id="72"/>
      </w:r>
      <w:r w:rsidRPr="00AC56D9">
        <w:rPr>
          <w:rFonts w:ascii="Garamond" w:hAnsi="Garamond"/>
          <w:sz w:val="28"/>
          <w:szCs w:val="28"/>
        </w:rPr>
        <w:t>, que lui fût totalement donnée Donzère, qu’auparavant il avait donnée au bienheureux Philibert pour qu’il s’y réfugiât</w:t>
      </w:r>
      <w:r w:rsidR="00E60C43" w:rsidRPr="00AC56D9">
        <w:rPr>
          <w:rStyle w:val="Appelnotedebasdep"/>
          <w:rFonts w:ascii="Garamond" w:hAnsi="Garamond"/>
          <w:sz w:val="28"/>
          <w:szCs w:val="28"/>
        </w:rPr>
        <w:footnoteReference w:id="73"/>
      </w:r>
      <w:r w:rsidRPr="00AC56D9">
        <w:rPr>
          <w:rFonts w:ascii="Garamond" w:hAnsi="Garamond"/>
          <w:sz w:val="28"/>
          <w:szCs w:val="28"/>
        </w:rPr>
        <w:t>, et il se fit accorder par le même prince de très nombreux autres préceptes de libéralité et de donation</w:t>
      </w:r>
      <w:r w:rsidR="00E60C43" w:rsidRPr="00AC56D9">
        <w:rPr>
          <w:rStyle w:val="Appelnotedebasdep"/>
          <w:rFonts w:ascii="Garamond" w:hAnsi="Garamond"/>
          <w:sz w:val="28"/>
          <w:szCs w:val="28"/>
        </w:rPr>
        <w:footnoteReference w:id="74"/>
      </w:r>
      <w:r w:rsidRPr="00AC56D9">
        <w:rPr>
          <w:rFonts w:ascii="Garamond" w:hAnsi="Garamond"/>
          <w:sz w:val="28"/>
          <w:szCs w:val="28"/>
        </w:rPr>
        <w:t>. Il mourut au bout de dix ans et aussitôt Hervé, ayant assumé la fonction de pasteur</w:t>
      </w:r>
      <w:r w:rsidR="0076073C" w:rsidRPr="00AC56D9">
        <w:rPr>
          <w:rStyle w:val="Appelnotedebasdep"/>
          <w:rFonts w:ascii="Garamond" w:hAnsi="Garamond"/>
          <w:sz w:val="28"/>
          <w:szCs w:val="28"/>
        </w:rPr>
        <w:footnoteReference w:id="75"/>
      </w:r>
      <w:r w:rsidRPr="00AC56D9">
        <w:rPr>
          <w:rFonts w:ascii="Garamond" w:hAnsi="Garamond"/>
          <w:sz w:val="28"/>
          <w:szCs w:val="28"/>
        </w:rPr>
        <w:t xml:space="preserve">, montra les sentiments d’une sollicitude sans paresse. En effet, il acquit pour son église, de la part </w:t>
      </w:r>
      <w:r w:rsidR="001D382D" w:rsidRPr="00AC56D9">
        <w:rPr>
          <w:rFonts w:ascii="Garamond" w:hAnsi="Garamond"/>
          <w:sz w:val="28"/>
          <w:szCs w:val="28"/>
        </w:rPr>
        <w:t>d’Armand, fils du vicomte Armand</w:t>
      </w:r>
      <w:r w:rsidRPr="00AC56D9">
        <w:rPr>
          <w:rFonts w:ascii="Garamond" w:hAnsi="Garamond"/>
          <w:sz w:val="28"/>
          <w:szCs w:val="28"/>
        </w:rPr>
        <w:t>, de grands domaines dans le comté de Velay, avec l’église Saint-Georges dans le faubourg</w:t>
      </w:r>
      <w:r w:rsidRPr="00AC56D9">
        <w:rPr>
          <w:rStyle w:val="Appelnotedebasdep"/>
          <w:rFonts w:ascii="Garamond" w:hAnsi="Garamond"/>
          <w:sz w:val="28"/>
          <w:szCs w:val="28"/>
        </w:rPr>
        <w:footnoteReference w:id="76"/>
      </w:r>
      <w:r w:rsidRPr="00AC56D9">
        <w:rPr>
          <w:rFonts w:ascii="Garamond" w:hAnsi="Garamond"/>
          <w:sz w:val="28"/>
          <w:szCs w:val="28"/>
        </w:rPr>
        <w:t xml:space="preserve"> de l’ancienne cité et avec de nombreux autres domaines situés dans le même pays</w:t>
      </w:r>
      <w:r w:rsidR="00CC0C5A" w:rsidRPr="00AC56D9">
        <w:rPr>
          <w:rStyle w:val="Appelnotedebasdep"/>
          <w:rFonts w:ascii="Garamond" w:hAnsi="Garamond"/>
          <w:sz w:val="28"/>
          <w:szCs w:val="28"/>
        </w:rPr>
        <w:footnoteReference w:id="77"/>
      </w:r>
      <w:r w:rsidRPr="00AC56D9">
        <w:rPr>
          <w:rFonts w:ascii="Garamond" w:hAnsi="Garamond"/>
          <w:sz w:val="28"/>
          <w:szCs w:val="28"/>
        </w:rPr>
        <w:t>. À la mort d’Hervé, Guicheran reçut la direction de l’abbaye</w:t>
      </w:r>
      <w:r w:rsidR="0076073C" w:rsidRPr="00AC56D9">
        <w:rPr>
          <w:rStyle w:val="Appelnotedebasdep"/>
          <w:rFonts w:ascii="Garamond" w:hAnsi="Garamond"/>
          <w:sz w:val="28"/>
          <w:szCs w:val="28"/>
        </w:rPr>
        <w:footnoteReference w:id="78"/>
      </w:r>
      <w:r w:rsidRPr="00AC56D9">
        <w:rPr>
          <w:rFonts w:ascii="Garamond" w:hAnsi="Garamond"/>
          <w:sz w:val="28"/>
          <w:szCs w:val="28"/>
        </w:rPr>
        <w:t xml:space="preserve">. Dans la première année de son gouvernement, s’abattit le </w:t>
      </w:r>
      <w:r w:rsidRPr="00AC56D9">
        <w:rPr>
          <w:rFonts w:ascii="Garamond" w:hAnsi="Garamond"/>
          <w:sz w:val="28"/>
          <w:szCs w:val="28"/>
        </w:rPr>
        <w:lastRenderedPageBreak/>
        <w:t>fléau d’une famine, qui dévastait presque toute la Bourgogne ; il s’activa pour procurer une nourriture suffisante aux siens et à de nombreux indigents</w:t>
      </w:r>
      <w:r w:rsidRPr="00AC56D9">
        <w:rPr>
          <w:rStyle w:val="Appelnotedebasdep"/>
          <w:rFonts w:ascii="Garamond" w:hAnsi="Garamond"/>
          <w:sz w:val="28"/>
          <w:szCs w:val="28"/>
        </w:rPr>
        <w:footnoteReference w:id="79"/>
      </w:r>
      <w:r w:rsidRPr="00AC56D9">
        <w:rPr>
          <w:rFonts w:ascii="Garamond" w:hAnsi="Garamond"/>
          <w:sz w:val="28"/>
          <w:szCs w:val="28"/>
        </w:rPr>
        <w:t>.</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30. Ce même Guicheran, au terme de quatre ans, fut lui aussi soustrait aux choses humaines et Gui</w:t>
      </w:r>
      <w:r w:rsidRPr="00AC56D9">
        <w:rPr>
          <w:rStyle w:val="Appelnotedebasdep"/>
          <w:rFonts w:ascii="Garamond" w:hAnsi="Garamond"/>
          <w:sz w:val="28"/>
          <w:szCs w:val="28"/>
        </w:rPr>
        <w:footnoteReference w:id="80"/>
      </w:r>
      <w:r w:rsidRPr="00AC56D9">
        <w:rPr>
          <w:rFonts w:ascii="Garamond" w:hAnsi="Garamond"/>
          <w:sz w:val="28"/>
          <w:szCs w:val="28"/>
        </w:rPr>
        <w:t xml:space="preserve"> lui succéda. Venu comme clerc de la région de Langres à Tournus, il y prit l’habit de religieux. Il déguisa si bien ses débuts, s’écartant ce qu’il prétendait être aux regards des hommes, que l’assemblée &lt;des moines&gt;, dans l’ignorance de ce qu’il allait advenir, lui confia des honneurs supérieurs. Aussi advint-il ceci : dès ce moment il accumula pour son compte une immense quantité de biens ; s’appuyant sur cette situation, terreau de nombreux malheurs</w:t>
      </w:r>
      <w:r w:rsidR="001E15DF" w:rsidRPr="00AC56D9">
        <w:rPr>
          <w:rStyle w:val="Appelnotedebasdep"/>
          <w:rFonts w:ascii="Garamond" w:hAnsi="Garamond"/>
          <w:sz w:val="28"/>
          <w:szCs w:val="28"/>
        </w:rPr>
        <w:footnoteReference w:id="81"/>
      </w:r>
      <w:r w:rsidRPr="00AC56D9">
        <w:rPr>
          <w:rFonts w:ascii="Garamond" w:hAnsi="Garamond"/>
          <w:sz w:val="28"/>
          <w:szCs w:val="28"/>
        </w:rPr>
        <w:t>, il alla trouver le duc de Bourgogne Gilbert</w:t>
      </w:r>
      <w:r w:rsidRPr="00AC56D9">
        <w:rPr>
          <w:rStyle w:val="Appelnotedebasdep"/>
          <w:rFonts w:ascii="Garamond" w:hAnsi="Garamond"/>
          <w:sz w:val="28"/>
          <w:szCs w:val="28"/>
        </w:rPr>
        <w:footnoteReference w:id="82"/>
      </w:r>
      <w:r w:rsidRPr="00AC56D9">
        <w:rPr>
          <w:rFonts w:ascii="Garamond" w:hAnsi="Garamond"/>
          <w:sz w:val="28"/>
          <w:szCs w:val="28"/>
        </w:rPr>
        <w:t xml:space="preserve"> et obtint de lui – fonction qu’il aurait fallu gagner par les mérites, non par l’argent – la direction hiérarchique du monastère de Tournus. La partie la plus saine des moines fit tous ses efforts pour lui résister, sans obtenir que ses efforts eussent de l’effet ; alors ces moines préférèrent subir un long exil, à l’instar des anciens pères, plutôt que de consentir à l’audace d’une criminelle entreprise</w:t>
      </w:r>
      <w:r w:rsidR="0008784C" w:rsidRPr="00AC56D9">
        <w:rPr>
          <w:rStyle w:val="Appelnotedebasdep"/>
          <w:rFonts w:ascii="Garamond" w:hAnsi="Garamond"/>
          <w:sz w:val="28"/>
          <w:szCs w:val="28"/>
        </w:rPr>
        <w:footnoteReference w:id="83"/>
      </w:r>
      <w:r w:rsidRPr="00AC56D9">
        <w:rPr>
          <w:rFonts w:ascii="Garamond" w:hAnsi="Garamond"/>
          <w:sz w:val="28"/>
          <w:szCs w:val="28"/>
        </w:rPr>
        <w:t>.</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31. Ils prirent donc avec eux ce qu’ils savaient être plus précieux, soit par la valeur marchande, soit par la vénération qu’on lui porte, et implorèrent instamment</w:t>
      </w:r>
      <w:r w:rsidR="00667002" w:rsidRPr="00AC56D9">
        <w:rPr>
          <w:rFonts w:ascii="Garamond" w:hAnsi="Garamond"/>
          <w:sz w:val="28"/>
          <w:szCs w:val="28"/>
        </w:rPr>
        <w:t xml:space="preserve"> Lié</w:t>
      </w:r>
      <w:r w:rsidRPr="00AC56D9">
        <w:rPr>
          <w:rFonts w:ascii="Garamond" w:hAnsi="Garamond"/>
          <w:sz w:val="28"/>
          <w:szCs w:val="28"/>
        </w:rPr>
        <w:t>taud, comte de Mâcon</w:t>
      </w:r>
      <w:r w:rsidR="00667002" w:rsidRPr="00AC56D9">
        <w:rPr>
          <w:rStyle w:val="Appelnotedebasdep"/>
          <w:rFonts w:ascii="Garamond" w:hAnsi="Garamond"/>
          <w:sz w:val="28"/>
          <w:szCs w:val="28"/>
        </w:rPr>
        <w:footnoteReference w:id="84"/>
      </w:r>
      <w:r w:rsidRPr="00AC56D9">
        <w:rPr>
          <w:rFonts w:ascii="Garamond" w:hAnsi="Garamond"/>
          <w:sz w:val="28"/>
          <w:szCs w:val="28"/>
        </w:rPr>
        <w:t xml:space="preserve">, de les assister de son conseil et de les défendre par le bouclier de sa protection, jusqu’à ce que le dénouement confirmât ses actes. Le comte leur donna volontiers son accord, mais l’événement ne put être longtemps caché à celui que nous avons mentionné plus haut, le prince Gilbert : il envoya un émissaire pour ordonner que les moines lui fussent aussitôt rendus, avec les biens qu’ils avaient pillés ; et si le </w:t>
      </w:r>
      <w:r w:rsidRPr="00AC56D9">
        <w:rPr>
          <w:rFonts w:ascii="Garamond" w:hAnsi="Garamond"/>
          <w:sz w:val="28"/>
          <w:szCs w:val="28"/>
        </w:rPr>
        <w:lastRenderedPageBreak/>
        <w:t>comte tardait à s’exécuter, il devait savoir que Gilbert l’attaquerait sans retard et obtiendrait sur-le-champ ce qu’il n’avait pas voulu céder de son plein gré. Sachant qu’il n’était absolument pas égal en force, le comte manigance de berner l’homme par un artifice et de le repousser par la ruse. Il convoqua les frères en secret, leur prescrivit de se ménager une cachette pour quelque temps hors des remparts de la cité, avec tout leur équipement ; de la sorte, en prêtant serment que ceux pour lesquels le prince l’avait mandé ne se trouvaient pas dans les murs de la cité, il semblerait n’avoir menti à personne. Ainsi fut fait, mais le duc ne voulut pas ajouter foi à ces paroles ni mettre aucun terme à ses poursuites. Alors les moines, prévoyant qu’ils n’obtiendraient point de repos, tinrent conseil et décidèrent de se retirer en Auvergne et de s’en retourner dans l’ancienne patrie de leurs pères et, s’il ne leur était pas accorder de vivre en paix, d’établir leurs protections dans les anciennes résidences.</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 xml:space="preserve">32. Ils préparèrent donc des véhicules avec le soin qui convenait et y </w:t>
      </w:r>
      <w:r w:rsidR="00E44DD0">
        <w:rPr>
          <w:rFonts w:ascii="Garamond" w:hAnsi="Garamond"/>
          <w:sz w:val="28"/>
          <w:szCs w:val="28"/>
        </w:rPr>
        <w:t>entas</w:t>
      </w:r>
      <w:r w:rsidRPr="00AC56D9">
        <w:rPr>
          <w:rFonts w:ascii="Garamond" w:hAnsi="Garamond"/>
          <w:sz w:val="28"/>
          <w:szCs w:val="28"/>
        </w:rPr>
        <w:t>sèrent en bon ordre toutes leurs affaires ; cela fait, ils prennent la route non sans gémir. Après un intervalle d’un jour, puis d’un autre, ils parviennent à Saint-Pourçain</w:t>
      </w:r>
      <w:r w:rsidRPr="00AC56D9">
        <w:rPr>
          <w:rStyle w:val="Appelnotedebasdep"/>
          <w:rFonts w:ascii="Garamond" w:hAnsi="Garamond"/>
          <w:sz w:val="28"/>
          <w:szCs w:val="28"/>
        </w:rPr>
        <w:footnoteReference w:id="85"/>
      </w:r>
      <w:r w:rsidRPr="00AC56D9">
        <w:rPr>
          <w:rFonts w:ascii="Garamond" w:hAnsi="Garamond"/>
          <w:sz w:val="28"/>
          <w:szCs w:val="28"/>
        </w:rPr>
        <w:t>, autrefois accordé à saint Philibert par un don royal, comme on l’a dit plus haut</w:t>
      </w:r>
      <w:r w:rsidRPr="00AC56D9">
        <w:rPr>
          <w:rStyle w:val="Appelnotedebasdep"/>
          <w:rFonts w:ascii="Garamond" w:hAnsi="Garamond"/>
          <w:sz w:val="28"/>
          <w:szCs w:val="28"/>
        </w:rPr>
        <w:footnoteReference w:id="86"/>
      </w:r>
      <w:r w:rsidRPr="00AC56D9">
        <w:rPr>
          <w:rFonts w:ascii="Garamond" w:hAnsi="Garamond"/>
          <w:sz w:val="28"/>
          <w:szCs w:val="28"/>
        </w:rPr>
        <w:t>. En ce lieu, les frères qui demeuraient là et les habitants de cette province les accueillent avec la plus grande joie et par de dignes louanges. Là, ils jouirent de la paix désirée pendant une durée de trois ans, puis se firent instituer un abbé choisi parmi eux, en vertu de la prérogative qui leur avait été transmise : du nom d’Hervé</w:t>
      </w:r>
      <w:r w:rsidRPr="00AC56D9">
        <w:rPr>
          <w:rStyle w:val="Appelnotedebasdep"/>
          <w:rFonts w:ascii="Garamond" w:hAnsi="Garamond"/>
          <w:sz w:val="28"/>
          <w:szCs w:val="28"/>
        </w:rPr>
        <w:footnoteReference w:id="87"/>
      </w:r>
      <w:r w:rsidRPr="00AC56D9">
        <w:rPr>
          <w:rFonts w:ascii="Garamond" w:hAnsi="Garamond"/>
          <w:sz w:val="28"/>
          <w:szCs w:val="28"/>
        </w:rPr>
        <w:t>, il était paré des vertus adéquates et se distinguait par sa simplicité.</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 xml:space="preserve">33. Entre-temps, alors que ces moines bénéficiaient de &lt;la paix&gt; selon leur vœu, la Bourgogne était la proie d’une mésaventure lamentable, qu’elle avait bien méritée. Depuis le temps que, dans sa folie, elle avait banni loin d’elle le bienheureux Philibert avec les reliques qui lui avaient été jadis accordées, je veux dire à ce pays, non certes en raison de ses mérites, mais par un bienfait de Dieu, chaque mère qui accouchait, du fait de la vengeance divine, voyait, avec la plus vigoureuse stupeur, naître un rejeton qui ne ressemblait pas à son espèce. Soit en effet il lui manquait l’un ou l’autre membre du corps, au prix d’une immense laideur ; soit on apercevait ce membre lamentablement placé ailleurs que ne l’avait dicté la nature, par un changement à l’aspect monstrueux. Et cette persécution ne sévissait pas seulement sur les animaux, </w:t>
      </w:r>
      <w:r w:rsidRPr="00AC56D9">
        <w:rPr>
          <w:rFonts w:ascii="Garamond" w:hAnsi="Garamond"/>
          <w:sz w:val="28"/>
          <w:szCs w:val="28"/>
        </w:rPr>
        <w:lastRenderedPageBreak/>
        <w:t>mais la terre elle aussi, totalement privée de la grâce d’une production habituelle, présentait aux fermiers du pays une disette qui faisait leur détresse. Celui-là même à l’initiative duquel les frères avaient été contraints de quitter leurs propres résidences, je veux dire le prince Gilbert, n’évita pas totalement – et c’était mérité – la ruine d’une si grande infortune, puisqu’il fut affligé jusque dans ses entrailles par la privation de son unique descendance. Il avait aussi, de sa sœur</w:t>
      </w:r>
      <w:r w:rsidRPr="00AC56D9">
        <w:rPr>
          <w:rStyle w:val="Appelnotedebasdep"/>
          <w:rFonts w:ascii="Garamond" w:hAnsi="Garamond"/>
          <w:sz w:val="28"/>
          <w:szCs w:val="28"/>
        </w:rPr>
        <w:footnoteReference w:id="88"/>
      </w:r>
      <w:r w:rsidRPr="00AC56D9">
        <w:rPr>
          <w:rFonts w:ascii="Garamond" w:hAnsi="Garamond"/>
          <w:sz w:val="28"/>
          <w:szCs w:val="28"/>
        </w:rPr>
        <w:t>, un neveu d’une élégance peu commune, auquel était réservé, au cas où il n’aurait pas de descendance propre, la souveraineté future de sa domination. Comme un jour il portait dans les mains, devant son oncle, un vase plein de vin pur, il fut attaqué soudain par un démon et, s’écroulant de façon terrifiante, il expira. Le prince gémit, justement transpercé au cœur par ces traits, et il ne fallut rien moins que ce harcèlement pour faire croire l’incrédule.</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34. Aussitôt tous sont envahis d’une immense terreur ; désormais, ce n’est plus en cachette comme auparavant, mais avec assurance qu’ils prononcent que les épreuves d’une si grande calamité relèvent du châtiment divin. Il fut donc résolu qu’on devait tenir un conseil et qu’il fallait subvenir au plus vite à l’état chancelant de la patrie, puisque l’expérience avait enseigné avec certitude d’où était né son péril. C’était en effet par un juste jugement de Dieu qu’</w:t>
      </w:r>
      <w:r w:rsidR="00E44DD0">
        <w:rPr>
          <w:rFonts w:ascii="Garamond" w:hAnsi="Garamond"/>
          <w:sz w:val="28"/>
          <w:szCs w:val="28"/>
        </w:rPr>
        <w:t xml:space="preserve">ils </w:t>
      </w:r>
      <w:r w:rsidRPr="00AC56D9">
        <w:rPr>
          <w:rFonts w:ascii="Garamond" w:hAnsi="Garamond"/>
          <w:sz w:val="28"/>
          <w:szCs w:val="28"/>
        </w:rPr>
        <w:t>étaient frappés de châtiments</w:t>
      </w:r>
      <w:r w:rsidR="00E44DD0">
        <w:rPr>
          <w:rFonts w:ascii="Garamond" w:hAnsi="Garamond"/>
          <w:sz w:val="28"/>
          <w:szCs w:val="28"/>
        </w:rPr>
        <w:t>,</w:t>
      </w:r>
      <w:r w:rsidRPr="00AC56D9">
        <w:rPr>
          <w:rFonts w:ascii="Garamond" w:hAnsi="Garamond"/>
          <w:sz w:val="28"/>
          <w:szCs w:val="28"/>
        </w:rPr>
        <w:t xml:space="preserve"> eux qui n’avaient pas craint d’écarter de leur territoire les remèdes consacrés que Dieu avait accordés. Au jour fixé, sous la présidence des évêques des Gaules, et surtout de ceux de Mâcon et de Chalon, un concile se tient à Tournus</w:t>
      </w:r>
      <w:r w:rsidRPr="00AC56D9">
        <w:rPr>
          <w:rStyle w:val="Appelnotedebasdep"/>
          <w:rFonts w:ascii="Garamond" w:hAnsi="Garamond"/>
          <w:sz w:val="28"/>
          <w:szCs w:val="28"/>
        </w:rPr>
        <w:footnoteReference w:id="89"/>
      </w:r>
      <w:r w:rsidRPr="00AC56D9">
        <w:rPr>
          <w:rFonts w:ascii="Garamond" w:hAnsi="Garamond"/>
          <w:sz w:val="28"/>
          <w:szCs w:val="28"/>
        </w:rPr>
        <w:t xml:space="preserve">, pour qu’ils méritent par leur confession d’accéder à la divine miséricorde : c’est de là qu’ils savaient qu’avait surgi contre eux, à cause de leur péché, la colère de la divinité. Alors que, sur l’affaire présente, les prêtres avaient plaidé tant et plus que le seul moyen d’éloigner le fléau consistait à corriger sagement ce qui avait été perpétré sottement, tandis que le peuple donnait par acclamation son accord à ces affirmations, il est finalement décidé, d’une voix unanime et par un égal jugement, d’essayer et de tenter d’obtenir, par les plus grands efforts et avec la faveur de la divinité, de faire revenir le reliquaire ; si par hasard, se rappelant l’injustice antérieure, les moines refusaient de prêter l’oreille à cette proposition, qu’on mît en avant d’abord l’expulsion de l’intrus et la liberté la plus entière à l’avenir touchant leurs affaires ; qu’ensuite on promît avec assurance de les combler de nombreux honneurs ; ils devaient oublier les injustices antérieures, eux en faveur de qui un heureux succès enfantait continûment un accroissement de biens et la mise en œuvre d’une tranquillité continuelle. On choisit donc des hommes habiles et d’une éloquence appropriée, à qui l’on pût confier une si grande affaire. Sans tarder à s’acquitter fidèlement de la mission qui leur était confiée, ils montent à </w:t>
      </w:r>
      <w:r w:rsidRPr="00AC56D9">
        <w:rPr>
          <w:rFonts w:ascii="Garamond" w:hAnsi="Garamond"/>
          <w:sz w:val="28"/>
          <w:szCs w:val="28"/>
        </w:rPr>
        <w:lastRenderedPageBreak/>
        <w:t>cheval, voyagent en grand hâte, entrent en Auvergne et, au terme d’un heureux voyage, parviennent à Saint-Pourçain. Là, les frères les reçoivent fort décemment et s’occupent d’eux avec soin ; bientôt, quand ils trouvent le moment adapté, les envoyés font respectueusement connaître à l’abbé et à tous les autres frères la cause de leur venue et prirent soin de tout expliquer soigneusement, selon les instructions qu’ils avaient reçues. À quoi bon rapporter les multiples et divers discours de l’une et l’autre partie ? À la fin les moines donnèrent leur accord. Ils annoncèrent aux émissaires le jour de leur retour et leur donnèrent congé. Quant à ceux-ci, ils revinrent rapidement, racontèrent tout à ceux qui les avaient envoyés et, sur leur demande, indiquèrent la date fixée pour le retour.</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35. Le même jour où ces moines commençaient à rentrer dans les Gaules avec tous leurs biens, tandis qu’ils s’efforçaient de planter leurs tentes dans le pré d’un paysan, celui-là réunit une troupe de ses semblables et ils se mirent à lancer sur eux des pierres en jets très serrés. Or comme si ces pierres, pareilles à des feuilles sèches de noyer, voltigeaient là où les entraînait un tourbillon, de même, loin d’atteindre leur but – chose supéfiante –, elles revenaient sur ceux qui les envoyaient. Quand ils parvinrent au port sur la Loire, il y eut aussi là une foule nombreuse d’hommes vénérables de l’un et l’autre ordre, c’est-à-dire ecclésiastique et séculier, et de peuples étrangers précédés de leurs évêques. Alors qu’ils étaient encore à une distance de presque un mille, les vénérables évêques résolurent, après en avoir délibéré, de faire le chemin restant d’une manière plus dévote. Ayant donc convenablement séparé les processions, le pontife d’Autun</w:t>
      </w:r>
      <w:r w:rsidRPr="00AC56D9">
        <w:rPr>
          <w:rStyle w:val="Appelnotedebasdep"/>
          <w:rFonts w:ascii="Garamond" w:hAnsi="Garamond"/>
          <w:sz w:val="28"/>
          <w:szCs w:val="28"/>
        </w:rPr>
        <w:footnoteReference w:id="90"/>
      </w:r>
      <w:r w:rsidRPr="00AC56D9">
        <w:rPr>
          <w:rFonts w:ascii="Garamond" w:hAnsi="Garamond"/>
          <w:sz w:val="28"/>
          <w:szCs w:val="28"/>
        </w:rPr>
        <w:t xml:space="preserve"> se hâta de venir le premier à la rencontre des moines, accompagné de ses compagnons. En deuxième lieu, l’évêque de Besançon</w:t>
      </w:r>
      <w:r w:rsidRPr="00AC56D9">
        <w:rPr>
          <w:rStyle w:val="Appelnotedebasdep"/>
          <w:rFonts w:ascii="Garamond" w:hAnsi="Garamond"/>
          <w:sz w:val="28"/>
          <w:szCs w:val="28"/>
        </w:rPr>
        <w:footnoteReference w:id="91"/>
      </w:r>
      <w:r w:rsidRPr="00AC56D9">
        <w:rPr>
          <w:rFonts w:ascii="Garamond" w:hAnsi="Garamond"/>
          <w:sz w:val="28"/>
          <w:szCs w:val="28"/>
        </w:rPr>
        <w:t xml:space="preserve"> ne refusa pas de suivre respectueusement en compagnie de ceux qui étaient avec lui. On sait que la troisième procession se composa enfin de deux prélats, à savoir ceux de Chalon</w:t>
      </w:r>
      <w:r w:rsidRPr="00AC56D9">
        <w:rPr>
          <w:rStyle w:val="Appelnotedebasdep"/>
          <w:rFonts w:ascii="Garamond" w:hAnsi="Garamond"/>
          <w:sz w:val="28"/>
          <w:szCs w:val="28"/>
        </w:rPr>
        <w:footnoteReference w:id="92"/>
      </w:r>
      <w:r w:rsidRPr="00AC56D9">
        <w:rPr>
          <w:rFonts w:ascii="Garamond" w:hAnsi="Garamond"/>
          <w:sz w:val="28"/>
          <w:szCs w:val="28"/>
        </w:rPr>
        <w:t xml:space="preserve"> et de Mâcon</w:t>
      </w:r>
      <w:r w:rsidRPr="00AC56D9">
        <w:rPr>
          <w:rStyle w:val="Appelnotedebasdep"/>
          <w:rFonts w:ascii="Garamond" w:hAnsi="Garamond"/>
          <w:sz w:val="28"/>
          <w:szCs w:val="28"/>
        </w:rPr>
        <w:footnoteReference w:id="93"/>
      </w:r>
      <w:r w:rsidRPr="00AC56D9">
        <w:rPr>
          <w:rFonts w:ascii="Garamond" w:hAnsi="Garamond"/>
          <w:sz w:val="28"/>
          <w:szCs w:val="28"/>
        </w:rPr>
        <w:t>. En effet ces provinces étaient celles sur lesquelles pesaient le plus cruellement la susdite vengeance divine. Et il advint ainsi que, dès lors qu’ils commencèrent à entrer sur leur territoire, aussitôt le peuple recouvra sa prospérité et les mères leur ancienne fécondité.</w:t>
      </w:r>
    </w:p>
    <w:p w:rsidR="00427366" w:rsidRPr="00AC56D9" w:rsidRDefault="00427366" w:rsidP="00D44B47">
      <w:pPr>
        <w:ind w:firstLine="142"/>
        <w:jc w:val="both"/>
        <w:rPr>
          <w:rFonts w:ascii="Garamond" w:hAnsi="Garamond"/>
          <w:sz w:val="28"/>
          <w:szCs w:val="28"/>
        </w:rPr>
      </w:pPr>
      <w:r w:rsidRPr="00AC56D9">
        <w:rPr>
          <w:rFonts w:ascii="Garamond" w:hAnsi="Garamond"/>
          <w:sz w:val="28"/>
          <w:szCs w:val="28"/>
        </w:rPr>
        <w:t xml:space="preserve">36. C’est donc de cette manière que les gages sacrés des saints furent restitués à Tournus. </w:t>
      </w:r>
      <w:r w:rsidR="00411A47" w:rsidRPr="00AC56D9">
        <w:rPr>
          <w:rFonts w:ascii="Garamond" w:hAnsi="Garamond"/>
          <w:sz w:val="28"/>
          <w:szCs w:val="28"/>
        </w:rPr>
        <w:t>À la suite de</w:t>
      </w:r>
      <w:r w:rsidRPr="00AC56D9">
        <w:rPr>
          <w:rFonts w:ascii="Garamond" w:hAnsi="Garamond"/>
          <w:sz w:val="28"/>
          <w:szCs w:val="28"/>
        </w:rPr>
        <w:t xml:space="preserve"> cela, on sait que ce lieu reçut un accroissement par le bienfait plus ample des princes et d’autres hommes. Enfin les pontifes qu’on a </w:t>
      </w:r>
      <w:proofErr w:type="gramStart"/>
      <w:r w:rsidRPr="00AC56D9">
        <w:rPr>
          <w:rFonts w:ascii="Garamond" w:hAnsi="Garamond"/>
          <w:sz w:val="28"/>
          <w:szCs w:val="28"/>
        </w:rPr>
        <w:t>dit</w:t>
      </w:r>
      <w:proofErr w:type="gramEnd"/>
      <w:r w:rsidRPr="00AC56D9">
        <w:rPr>
          <w:rFonts w:ascii="Garamond" w:hAnsi="Garamond"/>
          <w:sz w:val="28"/>
          <w:szCs w:val="28"/>
        </w:rPr>
        <w:t xml:space="preserve"> décidèrent par une sorte de décret</w:t>
      </w:r>
      <w:r w:rsidR="006E79BE" w:rsidRPr="00AC56D9">
        <w:rPr>
          <w:rStyle w:val="Appelnotedebasdep"/>
          <w:rFonts w:ascii="Garamond" w:hAnsi="Garamond"/>
          <w:sz w:val="28"/>
          <w:szCs w:val="28"/>
        </w:rPr>
        <w:footnoteReference w:id="94"/>
      </w:r>
      <w:r w:rsidRPr="00AC56D9">
        <w:rPr>
          <w:rFonts w:ascii="Garamond" w:hAnsi="Garamond"/>
          <w:sz w:val="28"/>
          <w:szCs w:val="28"/>
        </w:rPr>
        <w:t xml:space="preserve"> que dorénavant, les hommes de leur diocèse, même s’ils présidaient une petite famille, visiteraient une fois par an le lieu souvent nommé avec </w:t>
      </w:r>
      <w:r w:rsidRPr="00AC56D9">
        <w:rPr>
          <w:rFonts w:ascii="Garamond" w:hAnsi="Garamond"/>
          <w:sz w:val="28"/>
          <w:szCs w:val="28"/>
        </w:rPr>
        <w:lastRenderedPageBreak/>
        <w:t>une offrande de quelque importance que ce soit. Les plus proches ne manqueraient pas de venir en procession le vendredi après l’Ascension du Seigneur, comme on a l’habitude de le faire pour les litanies ; les plus éloignés eux aussi, une fois dans l’année comme on dit, mais au jour qu’ils voudraient, selon leurs possibilités.</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En ces j</w:t>
      </w:r>
      <w:r w:rsidR="00411A47" w:rsidRPr="00AC56D9">
        <w:rPr>
          <w:rFonts w:ascii="Garamond" w:hAnsi="Garamond"/>
          <w:sz w:val="28"/>
          <w:szCs w:val="28"/>
        </w:rPr>
        <w:t>ours, Hildebold</w:t>
      </w:r>
      <w:r w:rsidRPr="00AC56D9">
        <w:rPr>
          <w:rFonts w:ascii="Garamond" w:hAnsi="Garamond"/>
          <w:sz w:val="28"/>
          <w:szCs w:val="28"/>
        </w:rPr>
        <w:t>, vénérable pontife de Chalon, dilata, par une cession conforme aux canons, les anciennes limites de notre abbaye en l’augmentant au nord d’un très grand espace de terres</w:t>
      </w:r>
      <w:r w:rsidR="00411A47" w:rsidRPr="00AC56D9">
        <w:rPr>
          <w:rStyle w:val="Appelnotedebasdep"/>
          <w:rFonts w:ascii="Garamond" w:hAnsi="Garamond"/>
          <w:sz w:val="28"/>
          <w:szCs w:val="28"/>
        </w:rPr>
        <w:footnoteReference w:id="95"/>
      </w:r>
      <w:r w:rsidRPr="00AC56D9">
        <w:rPr>
          <w:rFonts w:ascii="Garamond" w:hAnsi="Garamond"/>
          <w:sz w:val="28"/>
          <w:szCs w:val="28"/>
        </w:rPr>
        <w:t>. Jusqu’où allait sa sollicitude envers notre lieu, cela est montré aussi, non seulement par sa largesse dévote en biens, mais encore par sa protection opportune et incessante contre les rigueurs de certains tyrans, qui pillaient sans cesse les biens de notre lieu. Il s’en fut trouver le vénérable Agapet, pontife du siège romain</w:t>
      </w:r>
      <w:r w:rsidRPr="00AC56D9">
        <w:rPr>
          <w:rStyle w:val="Appelnotedebasdep"/>
          <w:rFonts w:ascii="Garamond" w:hAnsi="Garamond"/>
          <w:sz w:val="28"/>
          <w:szCs w:val="28"/>
        </w:rPr>
        <w:footnoteReference w:id="96"/>
      </w:r>
      <w:r w:rsidRPr="00AC56D9">
        <w:rPr>
          <w:rFonts w:ascii="Garamond" w:hAnsi="Garamond"/>
          <w:sz w:val="28"/>
          <w:szCs w:val="28"/>
        </w:rPr>
        <w:t>, pour lui demander et obtenir de lui une lettre adressée au seigneur Albuin, évêque de Mâcon</w:t>
      </w:r>
      <w:r w:rsidRPr="00AC56D9">
        <w:rPr>
          <w:rStyle w:val="Appelnotedebasdep"/>
          <w:rFonts w:ascii="Garamond" w:hAnsi="Garamond"/>
          <w:sz w:val="28"/>
          <w:szCs w:val="28"/>
        </w:rPr>
        <w:footnoteReference w:id="97"/>
      </w:r>
      <w:r w:rsidRPr="00AC56D9">
        <w:rPr>
          <w:rFonts w:ascii="Garamond" w:hAnsi="Garamond"/>
          <w:sz w:val="28"/>
          <w:szCs w:val="28"/>
        </w:rPr>
        <w:t>, pour qu’il défendît avec la plus grande ardeur et vigueur le lieu susdit contre les ravages des tyrans.</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37. En ces jours, à la mort de l’abbé He</w:t>
      </w:r>
      <w:r w:rsidR="00D54358" w:rsidRPr="00AC56D9">
        <w:rPr>
          <w:rFonts w:ascii="Garamond" w:hAnsi="Garamond"/>
          <w:sz w:val="28"/>
          <w:szCs w:val="28"/>
        </w:rPr>
        <w:t>rvé</w:t>
      </w:r>
      <w:r w:rsidRPr="00AC56D9">
        <w:rPr>
          <w:rFonts w:ascii="Garamond" w:hAnsi="Garamond"/>
          <w:sz w:val="28"/>
          <w:szCs w:val="28"/>
        </w:rPr>
        <w:t>, Aimin</w:t>
      </w:r>
      <w:r w:rsidRPr="00AC56D9">
        <w:rPr>
          <w:rStyle w:val="Appelnotedebasdep"/>
          <w:rFonts w:ascii="Garamond" w:hAnsi="Garamond"/>
          <w:sz w:val="28"/>
          <w:szCs w:val="28"/>
        </w:rPr>
        <w:footnoteReference w:id="98"/>
      </w:r>
      <w:r w:rsidRPr="00AC56D9">
        <w:rPr>
          <w:rFonts w:ascii="Garamond" w:hAnsi="Garamond"/>
          <w:sz w:val="28"/>
          <w:szCs w:val="28"/>
        </w:rPr>
        <w:t xml:space="preserve"> reçut l’abbaye pour la diriger. Comme il était doué d’une énergie peu commune au service de la religion, il se concilia à lui-même et à son lieu les amitiés de religieux et les suffrages de leurs prières par un </w:t>
      </w:r>
      <w:r w:rsidR="00D44B47" w:rsidRPr="00AC56D9">
        <w:rPr>
          <w:rFonts w:ascii="Garamond" w:hAnsi="Garamond"/>
          <w:sz w:val="28"/>
          <w:szCs w:val="28"/>
        </w:rPr>
        <w:t>pacte d’alliance. À </w:t>
      </w:r>
      <w:r w:rsidRPr="00AC56D9">
        <w:rPr>
          <w:rFonts w:ascii="Garamond" w:hAnsi="Garamond"/>
          <w:sz w:val="28"/>
          <w:szCs w:val="28"/>
        </w:rPr>
        <w:t>cette époque, un peuple farouche, les Hongrois</w:t>
      </w:r>
      <w:r w:rsidRPr="00AC56D9">
        <w:rPr>
          <w:rStyle w:val="Appelnotedebasdep"/>
          <w:rFonts w:ascii="Garamond" w:hAnsi="Garamond"/>
          <w:sz w:val="28"/>
          <w:szCs w:val="28"/>
        </w:rPr>
        <w:footnoteReference w:id="99"/>
      </w:r>
      <w:r w:rsidRPr="00AC56D9">
        <w:rPr>
          <w:rFonts w:ascii="Garamond" w:hAnsi="Garamond"/>
          <w:sz w:val="28"/>
          <w:szCs w:val="28"/>
        </w:rPr>
        <w:t>, dévasta avec acharnement par le fer et le feu la France, la Bourgogne en même temps que l’Aquitaine. Au milieu de quoi, ils brûlèrent par un incendie Tournus avec le monastère et beaucoup de mobilier</w:t>
      </w:r>
      <w:r w:rsidRPr="00AC56D9">
        <w:rPr>
          <w:rStyle w:val="Appelnotedebasdep"/>
          <w:rFonts w:ascii="Garamond" w:hAnsi="Garamond"/>
          <w:sz w:val="28"/>
          <w:szCs w:val="28"/>
        </w:rPr>
        <w:footnoteReference w:id="100"/>
      </w:r>
      <w:r w:rsidRPr="00AC56D9">
        <w:rPr>
          <w:rFonts w:ascii="Garamond" w:hAnsi="Garamond"/>
          <w:sz w:val="28"/>
          <w:szCs w:val="28"/>
        </w:rPr>
        <w:t>. Peu après suivit aussi une stérilité subite des biens en nourriture, qui affligea la Bourgogne d’une disette fort mal venue</w:t>
      </w:r>
      <w:r w:rsidR="00C6278D" w:rsidRPr="00AC56D9">
        <w:rPr>
          <w:rStyle w:val="Appelnotedebasdep"/>
          <w:rFonts w:ascii="Garamond" w:hAnsi="Garamond"/>
          <w:sz w:val="28"/>
          <w:szCs w:val="28"/>
        </w:rPr>
        <w:footnoteReference w:id="101"/>
      </w:r>
      <w:r w:rsidRPr="00AC56D9">
        <w:rPr>
          <w:rFonts w:ascii="Garamond" w:hAnsi="Garamond"/>
          <w:sz w:val="28"/>
          <w:szCs w:val="28"/>
        </w:rPr>
        <w:t>. Au bout de dix-huit années de gouvernement, Aimin parvint à son dernier jour et il eut pour successeur He</w:t>
      </w:r>
      <w:r w:rsidR="00D54358" w:rsidRPr="00AC56D9">
        <w:rPr>
          <w:rFonts w:ascii="Garamond" w:hAnsi="Garamond"/>
          <w:sz w:val="28"/>
          <w:szCs w:val="28"/>
        </w:rPr>
        <w:t>rvé</w:t>
      </w:r>
      <w:r w:rsidRPr="00AC56D9">
        <w:rPr>
          <w:rStyle w:val="Appelnotedebasdep"/>
          <w:rFonts w:ascii="Garamond" w:hAnsi="Garamond"/>
          <w:sz w:val="28"/>
          <w:szCs w:val="28"/>
        </w:rPr>
        <w:footnoteReference w:id="102"/>
      </w:r>
      <w:r w:rsidRPr="00AC56D9">
        <w:rPr>
          <w:rFonts w:ascii="Garamond" w:hAnsi="Garamond"/>
          <w:sz w:val="28"/>
          <w:szCs w:val="28"/>
        </w:rPr>
        <w:t xml:space="preserve">. Celui-ci veilla soigneusement sur le lieu et le troupeau qui lui étaient confiés et fit à nouveau confirmer, par une concession solennelle du vicomte </w:t>
      </w:r>
      <w:r w:rsidRPr="00AC56D9">
        <w:rPr>
          <w:rFonts w:ascii="Garamond" w:hAnsi="Garamond"/>
          <w:sz w:val="28"/>
          <w:szCs w:val="28"/>
        </w:rPr>
        <w:lastRenderedPageBreak/>
        <w:t>Étienne et de son épouse Blésinde, tout ce que nous avons raconté plus haut au sujet des acquisitions d’He</w:t>
      </w:r>
      <w:r w:rsidR="00D54358" w:rsidRPr="00AC56D9">
        <w:rPr>
          <w:rFonts w:ascii="Garamond" w:hAnsi="Garamond"/>
          <w:sz w:val="28"/>
          <w:szCs w:val="28"/>
        </w:rPr>
        <w:t>rvé</w:t>
      </w:r>
      <w:r w:rsidRPr="00AC56D9">
        <w:rPr>
          <w:rFonts w:ascii="Garamond" w:hAnsi="Garamond"/>
          <w:sz w:val="28"/>
          <w:szCs w:val="28"/>
        </w:rPr>
        <w:t>, son prédécesseur, dans le Velay, non sans quelques ajouts supplémentaires</w:t>
      </w:r>
      <w:r w:rsidR="00CE4044" w:rsidRPr="00AC56D9">
        <w:rPr>
          <w:rStyle w:val="Appelnotedebasdep"/>
          <w:rFonts w:ascii="Garamond" w:hAnsi="Garamond"/>
          <w:sz w:val="28"/>
          <w:szCs w:val="28"/>
        </w:rPr>
        <w:footnoteReference w:id="103"/>
      </w:r>
      <w:r w:rsidRPr="00AC56D9">
        <w:rPr>
          <w:rFonts w:ascii="Garamond" w:hAnsi="Garamond"/>
          <w:sz w:val="28"/>
          <w:szCs w:val="28"/>
        </w:rPr>
        <w:t>.</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 xml:space="preserve">38. </w:t>
      </w:r>
      <w:r w:rsidR="00D54358" w:rsidRPr="00AC56D9">
        <w:rPr>
          <w:rFonts w:ascii="Garamond" w:hAnsi="Garamond"/>
          <w:sz w:val="28"/>
          <w:szCs w:val="28"/>
        </w:rPr>
        <w:t>Hervé</w:t>
      </w:r>
      <w:r w:rsidRPr="00AC56D9">
        <w:rPr>
          <w:rFonts w:ascii="Garamond" w:hAnsi="Garamond"/>
          <w:sz w:val="28"/>
          <w:szCs w:val="28"/>
        </w:rPr>
        <w:t xml:space="preserve"> mourut à son tour ; il est remplacé par Étienne</w:t>
      </w:r>
      <w:r w:rsidRPr="00AC56D9">
        <w:rPr>
          <w:rStyle w:val="Appelnotedebasdep"/>
          <w:rFonts w:ascii="Garamond" w:hAnsi="Garamond"/>
          <w:sz w:val="28"/>
          <w:szCs w:val="28"/>
        </w:rPr>
        <w:footnoteReference w:id="104"/>
      </w:r>
      <w:r w:rsidRPr="00AC56D9">
        <w:rPr>
          <w:rFonts w:ascii="Garamond" w:hAnsi="Garamond"/>
          <w:sz w:val="28"/>
          <w:szCs w:val="28"/>
        </w:rPr>
        <w:t xml:space="preserve"> dans le gouvernement de l’abbaye. Sa diligence et à quel point il était un dévôt du bienheureux Valérien, le résultat, qui s’est transmis à la mémoire, le manifeste. En effet, le corps de ce martyr était demeuré enfermé sous terre durant de nombreuses années, tel que les fidèles l’avaient disposé dans sa tombe au temps de sa passion. Or ce dit père estima non sans raison qu’il n’était pas convenable que fût recouvert de terre le corps de celui dont l’esprit jouissait de la compagnie des anges dans les régions célestes et dont les mérites avaient obtenu de la puissance divine d’immenses bienfaits envers son peuple. Il commence donc à organiser d’abord, par une méditation silencieuse, la disposition de la translation, puis à préparer peu à peu ce qui était nécessaire à l’œuvre future : de l’or et de l’argent, et des pierres précieuses de diverses sortes. Il s’adjoignit ensuite un artisan empressé qui fit paraître un mausolée artistement composé. Cette tâche achevée, attendant</w:t>
      </w:r>
      <w:r w:rsidRPr="00AC56D9">
        <w:rPr>
          <w:rStyle w:val="Appelnotedebasdep"/>
          <w:rFonts w:ascii="Garamond" w:hAnsi="Garamond"/>
          <w:sz w:val="28"/>
          <w:szCs w:val="28"/>
        </w:rPr>
        <w:footnoteReference w:id="105"/>
      </w:r>
      <w:r w:rsidRPr="00AC56D9">
        <w:rPr>
          <w:rFonts w:ascii="Garamond" w:hAnsi="Garamond"/>
          <w:sz w:val="28"/>
          <w:szCs w:val="28"/>
        </w:rPr>
        <w:t xml:space="preserve"> le temps opportun, il fit venir une foule de religieux au jour fixé</w:t>
      </w:r>
      <w:r w:rsidRPr="00AC56D9">
        <w:rPr>
          <w:rStyle w:val="Appelnotedebasdep"/>
          <w:rFonts w:ascii="Garamond" w:hAnsi="Garamond"/>
          <w:sz w:val="28"/>
          <w:szCs w:val="28"/>
        </w:rPr>
        <w:footnoteReference w:id="106"/>
      </w:r>
      <w:r w:rsidRPr="00AC56D9">
        <w:rPr>
          <w:rFonts w:ascii="Garamond" w:hAnsi="Garamond"/>
          <w:sz w:val="28"/>
          <w:szCs w:val="28"/>
        </w:rPr>
        <w:t>. Une foule non moins abondante de gens de la population de diverses villes fut présente : elle pensait que ce serait un grand profit pour les fidèles d’avoir eu connaissance de cette fête de l’élévation depuis son tombeau du bienheureux martyr. Grâce au témoignage de miracles, nous avons su avec évidence que cette fête serait agréable à Dieu ; aussi, très bien-aimés, devons-nous à juste titre l’honorer par de dignes pratiques religieuses et l’accueillir avec la plus grande joie.</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39. Trois moines sont donc choisis, vénérables par le mérite de leur vie ; après qu’ils ont fait pénitence repentis de leurs fautes et en ont donné satisfaction, ils se revêtent de vêtements blancs et se rendent avec le plus grand respect au lieu où l’on savait qu’avait été enseveli saint Valérien. Personne d’autre ne fut autorisé à entrer, mais le peuple était dans l’attente ; sans aucun doute il n’était pas inférieur en dévotion à celui qui attendait la sortie du Temple du prêtre Zacharie, à l’heure de l’encensement</w:t>
      </w:r>
      <w:r w:rsidRPr="00AC56D9">
        <w:rPr>
          <w:rStyle w:val="Appelnotedebasdep"/>
          <w:rFonts w:ascii="Garamond" w:hAnsi="Garamond"/>
          <w:sz w:val="28"/>
          <w:szCs w:val="28"/>
        </w:rPr>
        <w:footnoteReference w:id="107"/>
      </w:r>
      <w:r w:rsidRPr="00AC56D9">
        <w:rPr>
          <w:rFonts w:ascii="Garamond" w:hAnsi="Garamond"/>
          <w:sz w:val="28"/>
          <w:szCs w:val="28"/>
        </w:rPr>
        <w:t>. Enfin, une fois roulée la pierre qui fermait le tumulus</w:t>
      </w:r>
      <w:r w:rsidRPr="00AC56D9">
        <w:rPr>
          <w:rStyle w:val="Appelnotedebasdep"/>
          <w:rFonts w:ascii="Garamond" w:hAnsi="Garamond"/>
          <w:sz w:val="28"/>
          <w:szCs w:val="28"/>
        </w:rPr>
        <w:footnoteReference w:id="108"/>
      </w:r>
      <w:r w:rsidRPr="00AC56D9">
        <w:rPr>
          <w:rFonts w:ascii="Garamond" w:hAnsi="Garamond"/>
          <w:sz w:val="28"/>
          <w:szCs w:val="28"/>
        </w:rPr>
        <w:t>, une immense odeur, comme d’aromates, envahit les frères, en sorte que celui qui, de son vivant dans la chair, était pour les fidèles une odeur de vie</w:t>
      </w:r>
      <w:r w:rsidRPr="00AC56D9">
        <w:rPr>
          <w:rStyle w:val="Appelnotedebasdep"/>
          <w:rFonts w:ascii="Garamond" w:hAnsi="Garamond"/>
          <w:sz w:val="28"/>
          <w:szCs w:val="28"/>
        </w:rPr>
        <w:footnoteReference w:id="109"/>
      </w:r>
      <w:r w:rsidRPr="00AC56D9">
        <w:rPr>
          <w:rFonts w:ascii="Garamond" w:hAnsi="Garamond"/>
          <w:sz w:val="28"/>
          <w:szCs w:val="28"/>
        </w:rPr>
        <w:t xml:space="preserve"> par le ministère d’une sainte prédication, offrît maintenant encore, une fois détaché de son corps, une odeur </w:t>
      </w:r>
      <w:r w:rsidRPr="00AC56D9">
        <w:rPr>
          <w:rFonts w:ascii="Garamond" w:hAnsi="Garamond"/>
          <w:sz w:val="28"/>
          <w:szCs w:val="28"/>
        </w:rPr>
        <w:lastRenderedPageBreak/>
        <w:t>suave. Entre-temps, les frères regardent à l’intérieur et trouvent que la tête sacrée ne repose pas selon l’ordre des membres, mais est soigneusement déposée à l’endroit où semblait s’être trouvée la poitrine. On trouva là aussi une petite croix sur le manteau, neuve comme si on venait de l’y placer : par la suite elle fut posée dans un petit coffret artistement fait en métal argenté. Il n’est pas douteux que le saint lui-même, tant qu’il était en vie, la portait sur cette partie du vêtement qui couvre la poitrine, pour que l’habit indiquât ce que la profession déclarait. Ils prirent donc les reliques des membres principaux et les reposèrent dans la châsse, dont nous avons rappelé plus haut qu’elle fut faite peu auparavant ; toutes les autres cendres des dépouilles et du corps furent laissées dans le sépulcre. Ils placèrent la châsse sur leurs épaules, la portère</w:t>
      </w:r>
      <w:r w:rsidR="00736A24">
        <w:rPr>
          <w:rFonts w:ascii="Garamond" w:hAnsi="Garamond"/>
          <w:sz w:val="28"/>
          <w:szCs w:val="28"/>
        </w:rPr>
        <w:t xml:space="preserve">nt jusqu’à l’oratoire </w:t>
      </w:r>
      <w:r w:rsidRPr="00AC56D9">
        <w:rPr>
          <w:rFonts w:ascii="Garamond" w:hAnsi="Garamond"/>
          <w:sz w:val="28"/>
          <w:szCs w:val="28"/>
        </w:rPr>
        <w:t xml:space="preserve">du monastère </w:t>
      </w:r>
      <w:r w:rsidR="00736A24">
        <w:rPr>
          <w:rFonts w:ascii="Garamond" w:hAnsi="Garamond"/>
          <w:sz w:val="28"/>
          <w:szCs w:val="28"/>
        </w:rPr>
        <w:t xml:space="preserve">d’en haut </w:t>
      </w:r>
      <w:r w:rsidRPr="00AC56D9">
        <w:rPr>
          <w:rFonts w:ascii="Garamond" w:hAnsi="Garamond"/>
          <w:sz w:val="28"/>
          <w:szCs w:val="28"/>
        </w:rPr>
        <w:t>et la posèrent respectueusement sur l’autel de la bienheureuse mère de Dieu.</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40. Là, quels fleuves de larmes pieuses furent répandus, provoquées par l’immensité des grandes joies ! À la fin, le peuple, après s’être acquitté dans l’exultation de ses vœux et de ses prières, retourna joyeux chez lui ; mais on plaça la tête sacrée et vénérable du martyr dans une statue qui fut faite en ces mêmes jours sur l’ordre de ce père</w:t>
      </w:r>
      <w:r w:rsidR="0046403D" w:rsidRPr="00AC56D9">
        <w:rPr>
          <w:rStyle w:val="Appelnotedebasdep"/>
          <w:rFonts w:ascii="Garamond" w:hAnsi="Garamond"/>
          <w:sz w:val="28"/>
          <w:szCs w:val="28"/>
        </w:rPr>
        <w:footnoteReference w:id="110"/>
      </w:r>
      <w:r w:rsidRPr="00AC56D9">
        <w:rPr>
          <w:rFonts w:ascii="Garamond" w:hAnsi="Garamond"/>
          <w:sz w:val="28"/>
          <w:szCs w:val="28"/>
        </w:rPr>
        <w:t>. Maintenant encore, nous l’opposons aux assauts violents de la tempête ou aux divers dommages causés par les airs et à toutes sortes d’adversités contre nos biens : souvent elle nous en défend, grâce à la miséricorde de Dieu. Au jour de la Purification de la bienheureuse Marie</w:t>
      </w:r>
      <w:r w:rsidRPr="00AC56D9">
        <w:rPr>
          <w:rStyle w:val="Appelnotedebasdep"/>
          <w:rFonts w:ascii="Garamond" w:hAnsi="Garamond"/>
          <w:sz w:val="28"/>
          <w:szCs w:val="28"/>
        </w:rPr>
        <w:footnoteReference w:id="111"/>
      </w:r>
      <w:r w:rsidRPr="00AC56D9">
        <w:rPr>
          <w:rFonts w:ascii="Garamond" w:hAnsi="Garamond"/>
          <w:sz w:val="28"/>
          <w:szCs w:val="28"/>
        </w:rPr>
        <w:t xml:space="preserve">, qui arriva peu après, on porta l’écrin où étaient renfermés les os du bienheureux </w:t>
      </w:r>
      <w:r w:rsidR="00736A24">
        <w:rPr>
          <w:rFonts w:ascii="Garamond" w:hAnsi="Garamond"/>
          <w:sz w:val="28"/>
          <w:szCs w:val="28"/>
        </w:rPr>
        <w:t xml:space="preserve">martyr dans l’oratoire situé </w:t>
      </w:r>
      <w:r w:rsidR="0021719A">
        <w:rPr>
          <w:rFonts w:ascii="Garamond" w:hAnsi="Garamond"/>
          <w:sz w:val="28"/>
          <w:szCs w:val="28"/>
        </w:rPr>
        <w:t>plus</w:t>
      </w:r>
      <w:r w:rsidR="00736A24">
        <w:rPr>
          <w:rFonts w:ascii="Garamond" w:hAnsi="Garamond"/>
          <w:sz w:val="28"/>
          <w:szCs w:val="28"/>
        </w:rPr>
        <w:t xml:space="preserve"> bas</w:t>
      </w:r>
      <w:r w:rsidRPr="00AC56D9">
        <w:rPr>
          <w:rFonts w:ascii="Garamond" w:hAnsi="Garamond"/>
          <w:sz w:val="28"/>
          <w:szCs w:val="28"/>
        </w:rPr>
        <w:t> ; il fut visité sans discontinuer par le peuple et fut placé sur l’autel qu’on venait d’édifier.</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41. Tandis que le peuple suivait la procession accoutumée dans le monastère d’en haut, un petit homme, si misérable que presque toute la masse du corps était contractée comme une boule, au point qu’il était empêché de regarder autre chose que la terre, entra dans cet oratoire</w:t>
      </w:r>
      <w:r w:rsidR="00736A24" w:rsidRPr="00AC56D9">
        <w:rPr>
          <w:rStyle w:val="Appelnotedebasdep"/>
          <w:rFonts w:ascii="Garamond" w:hAnsi="Garamond"/>
          <w:sz w:val="28"/>
          <w:szCs w:val="28"/>
        </w:rPr>
        <w:footnoteReference w:id="112"/>
      </w:r>
      <w:r w:rsidRPr="00AC56D9">
        <w:rPr>
          <w:rFonts w:ascii="Garamond" w:hAnsi="Garamond"/>
          <w:sz w:val="28"/>
          <w:szCs w:val="28"/>
        </w:rPr>
        <w:t xml:space="preserve"> à grand peine et se mit y à répandre en larmes ses prières, implorant que la clémence divine lui fût accordée par les mérites du bienheureux Valérien ; et comme il le redemandait à plusieurs reprises, soudain les muscles et la structure du corps entier commencèrent merveilleusement à se relâcher et, prosterné au sol, il se mit à pousser une grande clameur. Déjà le chœur s’apprêtait </w:t>
      </w:r>
      <w:r w:rsidRPr="00AC56D9">
        <w:rPr>
          <w:rFonts w:ascii="Garamond" w:hAnsi="Garamond"/>
          <w:sz w:val="28"/>
          <w:szCs w:val="28"/>
        </w:rPr>
        <w:lastRenderedPageBreak/>
        <w:t>à chanter l’office d’une messe solennelle ; mais le peuple, entendant le cri, accourut et trouva que l’homme prosterné au sol avait repris une forme si allongée que, tandis qu’auparavant il ne semblait pas dépasser la taille d’un enfant de trois ou quatre ans, à présent il les dominait presque tous en hauteur. Après s’être donc acquitté de ses louanges à Dieu et de ses vœux, le peuple s’en retourna chez lui dans l’exultation.</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 xml:space="preserve">42. Une vieille femme aussi, à qui l’âge ou la maladie avait ôté la lumière des yeux, mérita grâce à la miséricorde de Dieu de la retrouver au même endroit, par les mérites du même martyr. La connaissance de cette guérison ne put pas même échapper à ceux qui étaient éloignés, mais au contraire beaucoup, contraints par divers désagréments, affluaient de partout. Parmi eux, une femme d’âge avancé, accablée </w:t>
      </w:r>
      <w:proofErr w:type="gramStart"/>
      <w:r w:rsidRPr="00AC56D9">
        <w:rPr>
          <w:rFonts w:ascii="Garamond" w:hAnsi="Garamond"/>
          <w:sz w:val="28"/>
          <w:szCs w:val="28"/>
        </w:rPr>
        <w:t>d’une</w:t>
      </w:r>
      <w:proofErr w:type="gramEnd"/>
      <w:r w:rsidRPr="00AC56D9">
        <w:rPr>
          <w:rFonts w:ascii="Garamond" w:hAnsi="Garamond"/>
          <w:sz w:val="28"/>
          <w:szCs w:val="28"/>
        </w:rPr>
        <w:t xml:space="preserve"> double douleur, vint accompagnée d’une autre femme : la malheureuse brûlait de fièvres redoutables et elle était possédée par un cruel démon. À elle aussi la pitié divine ne différa pas longtemps d’accorder le bienfait désiré : elle rentra en bonne santé, après que furent mis en fuite l’ardeur des fièvres et les violences de l’ennemi en furie.</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43. Vint aussi un chevalier, amené par ses amis. Les fièvres dont il souffrait depuis longtemps lui étaient si pénibles qu’il aurait mieux aimé se détacher de cette vie par la mort que d’être plus longtemps opprimé par ce mal. À lui aussi la miséricorde du Christ vint en aide, sans lui faire attendre longtemps son remède : retournant chez lui, il remplit d’une grande joie ses amis par le bienfait d’une santé retrouvée.</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44. Le même vénérable abbé</w:t>
      </w:r>
      <w:r w:rsidRPr="00AC56D9">
        <w:rPr>
          <w:rStyle w:val="Appelnotedebasdep"/>
          <w:rFonts w:ascii="Garamond" w:hAnsi="Garamond"/>
          <w:sz w:val="28"/>
          <w:szCs w:val="28"/>
        </w:rPr>
        <w:footnoteReference w:id="113"/>
      </w:r>
      <w:r w:rsidRPr="00AC56D9">
        <w:rPr>
          <w:rFonts w:ascii="Garamond" w:hAnsi="Garamond"/>
          <w:sz w:val="28"/>
          <w:szCs w:val="28"/>
        </w:rPr>
        <w:t xml:space="preserve"> éleva du tombeau le corps du bienheureux P</w:t>
      </w:r>
      <w:r w:rsidR="00DB34AD" w:rsidRPr="00AC56D9">
        <w:rPr>
          <w:rFonts w:ascii="Garamond" w:hAnsi="Garamond"/>
          <w:sz w:val="28"/>
          <w:szCs w:val="28"/>
        </w:rPr>
        <w:t>ourçai</w:t>
      </w:r>
      <w:r w:rsidRPr="00AC56D9">
        <w:rPr>
          <w:rFonts w:ascii="Garamond" w:hAnsi="Garamond"/>
          <w:sz w:val="28"/>
          <w:szCs w:val="28"/>
        </w:rPr>
        <w:t>n et le fit placer dans deux écrins d’une facture précieuse, à savoir une statue</w:t>
      </w:r>
      <w:r w:rsidR="00930F2B" w:rsidRPr="00AC56D9">
        <w:rPr>
          <w:rStyle w:val="Appelnotedebasdep"/>
          <w:rFonts w:ascii="Garamond" w:hAnsi="Garamond"/>
          <w:sz w:val="28"/>
          <w:szCs w:val="28"/>
        </w:rPr>
        <w:footnoteReference w:id="114"/>
      </w:r>
      <w:r w:rsidRPr="00AC56D9">
        <w:rPr>
          <w:rFonts w:ascii="Garamond" w:hAnsi="Garamond"/>
          <w:sz w:val="28"/>
          <w:szCs w:val="28"/>
        </w:rPr>
        <w:t xml:space="preserve"> et une autre petite châsse ouvragée, et il fit construire à partir des fondations un bâtiment plus grand pour le monastère. À sa mort, Eudes est élevé à la fonction d’abbé</w:t>
      </w:r>
      <w:r w:rsidR="00722F67" w:rsidRPr="00AC56D9">
        <w:rPr>
          <w:rStyle w:val="Appelnotedebasdep"/>
          <w:rFonts w:ascii="Garamond" w:hAnsi="Garamond"/>
          <w:sz w:val="28"/>
          <w:szCs w:val="28"/>
        </w:rPr>
        <w:footnoteReference w:id="115"/>
      </w:r>
      <w:r w:rsidRPr="00AC56D9">
        <w:rPr>
          <w:rFonts w:ascii="Garamond" w:hAnsi="Garamond"/>
          <w:sz w:val="28"/>
          <w:szCs w:val="28"/>
        </w:rPr>
        <w:t xml:space="preserve">. Il confia le village de Doué, qui nous appartient, </w:t>
      </w:r>
      <w:r w:rsidR="00DB1D1F" w:rsidRPr="00AC56D9">
        <w:rPr>
          <w:rFonts w:ascii="Garamond" w:hAnsi="Garamond"/>
          <w:sz w:val="28"/>
          <w:szCs w:val="28"/>
        </w:rPr>
        <w:t xml:space="preserve">au comte d’Anjou Geoffroy avec </w:t>
      </w:r>
      <w:r w:rsidR="002F5B37" w:rsidRPr="00AC56D9">
        <w:rPr>
          <w:rFonts w:ascii="Garamond" w:hAnsi="Garamond"/>
          <w:sz w:val="28"/>
          <w:szCs w:val="28"/>
        </w:rPr>
        <w:t>l’accord</w:t>
      </w:r>
      <w:r w:rsidR="00DB1D1F" w:rsidRPr="00AC56D9">
        <w:rPr>
          <w:rFonts w:ascii="Garamond" w:hAnsi="Garamond"/>
          <w:sz w:val="28"/>
          <w:szCs w:val="28"/>
        </w:rPr>
        <w:t xml:space="preserve"> en annexe</w:t>
      </w:r>
      <w:r w:rsidR="002F5B37" w:rsidRPr="00AC56D9">
        <w:rPr>
          <w:rFonts w:ascii="Garamond" w:hAnsi="Garamond"/>
          <w:sz w:val="28"/>
          <w:szCs w:val="28"/>
        </w:rPr>
        <w:t>, au-dessous,</w:t>
      </w:r>
      <w:r w:rsidR="00DB1D1F" w:rsidRPr="00AC56D9">
        <w:rPr>
          <w:rFonts w:ascii="Garamond" w:hAnsi="Garamond"/>
          <w:sz w:val="28"/>
          <w:szCs w:val="28"/>
        </w:rPr>
        <w:t xml:space="preserve"> stipulant que celui-ci</w:t>
      </w:r>
      <w:r w:rsidRPr="00AC56D9">
        <w:rPr>
          <w:rFonts w:ascii="Garamond" w:hAnsi="Garamond"/>
          <w:sz w:val="28"/>
          <w:szCs w:val="28"/>
        </w:rPr>
        <w:t xml:space="preserve"> ferait restituer certains villages avec leurs églises, qui avaient été enlevés par des hommes dévoyés (le nombre et le nom de ces villages sont conservés chez nous par écrit) ; et qu’à la mort de ce prince le village dont on vient de parler reviendrait à son ancien possesseur</w:t>
      </w:r>
      <w:r w:rsidR="00326B2C" w:rsidRPr="00AC56D9">
        <w:rPr>
          <w:rStyle w:val="Appelnotedebasdep"/>
          <w:rFonts w:ascii="Garamond" w:hAnsi="Garamond"/>
          <w:sz w:val="28"/>
          <w:szCs w:val="28"/>
        </w:rPr>
        <w:footnoteReference w:id="116"/>
      </w:r>
      <w:r w:rsidRPr="00AC56D9">
        <w:rPr>
          <w:rFonts w:ascii="Garamond" w:hAnsi="Garamond"/>
          <w:sz w:val="28"/>
          <w:szCs w:val="28"/>
        </w:rPr>
        <w:t>.</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lastRenderedPageBreak/>
        <w:t>45. A</w:t>
      </w:r>
      <w:r w:rsidR="00722F67" w:rsidRPr="00AC56D9">
        <w:rPr>
          <w:rFonts w:ascii="Garamond" w:hAnsi="Garamond"/>
          <w:sz w:val="28"/>
          <w:szCs w:val="28"/>
        </w:rPr>
        <w:t>près la mort d’Eudes</w:t>
      </w:r>
      <w:r w:rsidRPr="00AC56D9">
        <w:rPr>
          <w:rFonts w:ascii="Garamond" w:hAnsi="Garamond"/>
          <w:sz w:val="28"/>
          <w:szCs w:val="28"/>
        </w:rPr>
        <w:t>, Wagon</w:t>
      </w:r>
      <w:r w:rsidRPr="00AC56D9">
        <w:rPr>
          <w:rStyle w:val="Appelnotedebasdep"/>
          <w:rFonts w:ascii="Garamond" w:hAnsi="Garamond"/>
          <w:sz w:val="28"/>
          <w:szCs w:val="28"/>
        </w:rPr>
        <w:footnoteReference w:id="117"/>
      </w:r>
      <w:r w:rsidRPr="00AC56D9">
        <w:rPr>
          <w:rFonts w:ascii="Garamond" w:hAnsi="Garamond"/>
          <w:sz w:val="28"/>
          <w:szCs w:val="28"/>
        </w:rPr>
        <w:t xml:space="preserve"> reçut la fonction de pasteur. Suivant les traces de nos illustres pères, il laissa aux hommes à venir des témoignages de sa probité. Dans la dix-neuvième année de son gouvernement</w:t>
      </w:r>
      <w:r w:rsidRPr="00AC56D9">
        <w:rPr>
          <w:rStyle w:val="Appelnotedebasdep"/>
          <w:rFonts w:ascii="Garamond" w:hAnsi="Garamond"/>
          <w:sz w:val="28"/>
          <w:szCs w:val="28"/>
        </w:rPr>
        <w:footnoteReference w:id="118"/>
      </w:r>
      <w:r w:rsidRPr="00AC56D9">
        <w:rPr>
          <w:rFonts w:ascii="Garamond" w:hAnsi="Garamond"/>
          <w:sz w:val="28"/>
          <w:szCs w:val="28"/>
        </w:rPr>
        <w:t>, en la fête du bienheureux Vital</w:t>
      </w:r>
      <w:r w:rsidRPr="00AC56D9">
        <w:rPr>
          <w:rStyle w:val="Appelnotedebasdep"/>
          <w:rFonts w:ascii="Garamond" w:hAnsi="Garamond"/>
          <w:sz w:val="28"/>
          <w:szCs w:val="28"/>
        </w:rPr>
        <w:footnoteReference w:id="119"/>
      </w:r>
      <w:r w:rsidRPr="00AC56D9">
        <w:rPr>
          <w:rFonts w:ascii="Garamond" w:hAnsi="Garamond"/>
          <w:sz w:val="28"/>
          <w:szCs w:val="28"/>
        </w:rPr>
        <w:t>, alors que tout le monastère avait revêtu des ornements de fête pour célébrer dans la joie la cérémonie annuelle de notre patron, du fait de l’incurie des serviteurs il fut consumé par le feu avec tous ses ateliers et, à cause du souffle des vents, les ravages du feu furent si étendus que presque tout le mobilier du monastère fut consumé, sauf les souvenirs des saints et une partie des ornements employés au culte divin, que purent à peine cacher les retraites des cryptes</w:t>
      </w:r>
      <w:r w:rsidR="006C099C">
        <w:rPr>
          <w:rStyle w:val="Appelnotedebasdep"/>
          <w:rFonts w:ascii="Garamond" w:hAnsi="Garamond"/>
          <w:sz w:val="28"/>
          <w:szCs w:val="28"/>
        </w:rPr>
        <w:footnoteReference w:id="120"/>
      </w:r>
      <w:r w:rsidRPr="00AC56D9">
        <w:rPr>
          <w:rFonts w:ascii="Garamond" w:hAnsi="Garamond"/>
          <w:sz w:val="28"/>
          <w:szCs w:val="28"/>
        </w:rPr>
        <w:t xml:space="preserve"> de ce monastère. Entre autres dommages, il y eut une perte non négligeable de livres avec des chartes attestant nos droits, acquises contre un grand poids d’argent. En effet, dans ce feu périrent les privilèges de deux évêques de Mâcon, Adon</w:t>
      </w:r>
      <w:r w:rsidRPr="00AC56D9">
        <w:rPr>
          <w:rStyle w:val="Appelnotedebasdep"/>
          <w:rFonts w:ascii="Garamond" w:hAnsi="Garamond"/>
          <w:sz w:val="28"/>
          <w:szCs w:val="28"/>
        </w:rPr>
        <w:footnoteReference w:id="121"/>
      </w:r>
      <w:r w:rsidRPr="00AC56D9">
        <w:rPr>
          <w:rFonts w:ascii="Garamond" w:hAnsi="Garamond"/>
          <w:sz w:val="28"/>
          <w:szCs w:val="28"/>
        </w:rPr>
        <w:t xml:space="preserve"> et Milon</w:t>
      </w:r>
      <w:r w:rsidRPr="00AC56D9">
        <w:rPr>
          <w:rStyle w:val="Appelnotedebasdep"/>
          <w:rFonts w:ascii="Garamond" w:hAnsi="Garamond"/>
          <w:sz w:val="28"/>
          <w:szCs w:val="28"/>
        </w:rPr>
        <w:footnoteReference w:id="122"/>
      </w:r>
      <w:r w:rsidRPr="00AC56D9">
        <w:rPr>
          <w:rFonts w:ascii="Garamond" w:hAnsi="Garamond"/>
          <w:sz w:val="28"/>
          <w:szCs w:val="28"/>
        </w:rPr>
        <w:t>, qui avaient fait une donation à Sainte-Marie et à Saint-Philibert sur les dîmes de toutes les églises relevant de ces saints à travers toute l’étendue de leur diocèse, suppliant et adjurant leurs successeurs, sous peine d’une terrible excommunication, qu’ils ne permissent en aucune manière de violer ce présent qu’eux-mêmes avaient dévotement offert pour l’amour de la mère de Dieu et de saint Philibert ; quarante livres d’argent avaient été données en service pour ces mêmes privilèges, sans compter de petits présents faits aux serviteurs, à condition cependant que fût acquittée une redevance de victuailles et de cadeaux.</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46. Dans l’incendie dont il a été question, on l’a dit, une partie non négligeable de nos possessions fut détruite et on apprend qu’y périrent Eudes et Maurin, deux enfants qui s’exhortaient mutuellement à ne pas sortir du sanctuaire, pour ne pas survivre à une telle calamité. Or, deux ans après, il survint encore une grande douleur à cause du décès du Père</w:t>
      </w:r>
      <w:r w:rsidR="00132D47" w:rsidRPr="00132D47">
        <w:rPr>
          <w:rFonts w:ascii="Garamond" w:hAnsi="Garamond"/>
          <w:sz w:val="28"/>
          <w:szCs w:val="28"/>
        </w:rPr>
        <w:t xml:space="preserve"> </w:t>
      </w:r>
      <w:r w:rsidRPr="00AC56D9">
        <w:rPr>
          <w:rFonts w:ascii="Garamond" w:hAnsi="Garamond"/>
          <w:sz w:val="28"/>
          <w:szCs w:val="28"/>
        </w:rPr>
        <w:t>Wagon. Après sa mort, il est remplacé par Bernier. Bernier vécut vingt années dans la fonction de pasteur</w:t>
      </w:r>
      <w:r w:rsidR="00B251C7" w:rsidRPr="00AC56D9">
        <w:rPr>
          <w:rStyle w:val="Appelnotedebasdep"/>
          <w:rFonts w:ascii="Garamond" w:hAnsi="Garamond"/>
          <w:sz w:val="28"/>
          <w:szCs w:val="28"/>
        </w:rPr>
        <w:footnoteReference w:id="123"/>
      </w:r>
      <w:r w:rsidRPr="00AC56D9">
        <w:rPr>
          <w:rFonts w:ascii="Garamond" w:hAnsi="Garamond"/>
          <w:sz w:val="28"/>
          <w:szCs w:val="28"/>
        </w:rPr>
        <w:t>. À son époque, Hugues, comte de Chalon et évêque d’Auxerre</w:t>
      </w:r>
      <w:r w:rsidRPr="00AC56D9">
        <w:rPr>
          <w:rStyle w:val="Appelnotedebasdep"/>
          <w:rFonts w:ascii="Garamond" w:hAnsi="Garamond"/>
          <w:sz w:val="28"/>
          <w:szCs w:val="28"/>
        </w:rPr>
        <w:footnoteReference w:id="124"/>
      </w:r>
      <w:r w:rsidRPr="00AC56D9">
        <w:rPr>
          <w:rFonts w:ascii="Garamond" w:hAnsi="Garamond"/>
          <w:sz w:val="28"/>
          <w:szCs w:val="28"/>
        </w:rPr>
        <w:t xml:space="preserve">, pour l’honneur de Dieu, de sa mère et des dits saints, en partie stimulé par un bienfait, donna et concéda à Dieu et aux saints en l’honneur </w:t>
      </w:r>
      <w:r w:rsidRPr="00AC56D9">
        <w:rPr>
          <w:rFonts w:ascii="Garamond" w:hAnsi="Garamond"/>
          <w:sz w:val="28"/>
          <w:szCs w:val="28"/>
        </w:rPr>
        <w:lastRenderedPageBreak/>
        <w:t xml:space="preserve">desquels on sait que la dite église a été dédiée, au vénérable abbé Bernier et aux moines de ce lieu, tant présents qu’à venir, le village appelé </w:t>
      </w:r>
      <w:r w:rsidRPr="00AC56D9">
        <w:rPr>
          <w:rFonts w:ascii="Garamond" w:hAnsi="Garamond"/>
          <w:i/>
          <w:sz w:val="28"/>
          <w:szCs w:val="28"/>
        </w:rPr>
        <w:t>Isleis</w:t>
      </w:r>
      <w:r w:rsidRPr="00AC56D9">
        <w:rPr>
          <w:rStyle w:val="Appelnotedebasdep"/>
          <w:rFonts w:ascii="Garamond" w:hAnsi="Garamond"/>
          <w:sz w:val="28"/>
          <w:szCs w:val="28"/>
        </w:rPr>
        <w:footnoteReference w:id="125"/>
      </w:r>
      <w:r w:rsidRPr="00AC56D9">
        <w:rPr>
          <w:rFonts w:ascii="Garamond" w:hAnsi="Garamond"/>
          <w:sz w:val="28"/>
          <w:szCs w:val="28"/>
        </w:rPr>
        <w:t>, qui est sur le cours de la Saône, avec ses serfs, ses servantes et tout ce qui en dépend, tant en forêts qu’en prés ou en champs, pâturages, e</w:t>
      </w:r>
      <w:r w:rsidR="001C49F8" w:rsidRPr="00AC56D9">
        <w:rPr>
          <w:rFonts w:ascii="Garamond" w:hAnsi="Garamond"/>
          <w:sz w:val="28"/>
          <w:szCs w:val="28"/>
        </w:rPr>
        <w:t xml:space="preserve">aux et cours d’eau, ainsi que le </w:t>
      </w:r>
      <w:r w:rsidRPr="00AC56D9">
        <w:rPr>
          <w:rFonts w:ascii="Garamond" w:hAnsi="Garamond"/>
          <w:sz w:val="28"/>
          <w:szCs w:val="28"/>
        </w:rPr>
        <w:t xml:space="preserve">droit de pêche sur le dit fleuve Saône jusqu’au lieu communément appelé </w:t>
      </w:r>
      <w:r w:rsidRPr="00AC56D9">
        <w:rPr>
          <w:rFonts w:ascii="Garamond" w:hAnsi="Garamond"/>
          <w:i/>
          <w:sz w:val="28"/>
          <w:szCs w:val="28"/>
        </w:rPr>
        <w:t>Filleul</w:t>
      </w:r>
      <w:r w:rsidRPr="00AC56D9">
        <w:rPr>
          <w:rStyle w:val="Appelnotedebasdep"/>
          <w:rFonts w:ascii="Garamond" w:hAnsi="Garamond"/>
          <w:sz w:val="28"/>
          <w:szCs w:val="28"/>
        </w:rPr>
        <w:footnoteReference w:id="126"/>
      </w:r>
      <w:r w:rsidRPr="00AC56D9">
        <w:rPr>
          <w:rFonts w:ascii="Garamond" w:hAnsi="Garamond"/>
          <w:i/>
          <w:sz w:val="28"/>
          <w:szCs w:val="28"/>
        </w:rPr>
        <w:t> </w:t>
      </w:r>
      <w:r w:rsidRPr="00AC56D9">
        <w:rPr>
          <w:rFonts w:ascii="Garamond" w:hAnsi="Garamond"/>
          <w:sz w:val="28"/>
          <w:szCs w:val="28"/>
        </w:rPr>
        <w:t>: tout cela, il le concéda à Dieu, aux saints qu’on a dits et aux moines qui servent Dieu en ce lieu, pour le salut de son âme et celles de ses parents. L’ensemble est bordé au nord et à l’est par les fleuves, au sud et à l’ouest par des routes publiques. Comme il leur en demandait humblement le bienfait, les dits moines donnèrent volontiers et d’une prompte volonté l’étendard de leur église, de leurs saints et de saint Philibert, qui à ce moment lui était nécessaire</w:t>
      </w:r>
      <w:r w:rsidR="008D04A2" w:rsidRPr="00AC56D9">
        <w:rPr>
          <w:rStyle w:val="Appelnotedebasdep"/>
          <w:rFonts w:ascii="Garamond" w:hAnsi="Garamond"/>
          <w:sz w:val="28"/>
          <w:szCs w:val="28"/>
        </w:rPr>
        <w:footnoteReference w:id="127"/>
      </w:r>
      <w:r w:rsidRPr="00AC56D9">
        <w:rPr>
          <w:rFonts w:ascii="Garamond" w:hAnsi="Garamond"/>
          <w:sz w:val="28"/>
          <w:szCs w:val="28"/>
        </w:rPr>
        <w:t>. Cette donation fut faite en l’an de l’Incarnation du Seigneur 1019, à Tournus, le 4 des calendes de septembre</w:t>
      </w:r>
      <w:r w:rsidRPr="00AC56D9">
        <w:rPr>
          <w:rStyle w:val="Appelnotedebasdep"/>
          <w:rFonts w:ascii="Garamond" w:hAnsi="Garamond"/>
          <w:sz w:val="28"/>
          <w:szCs w:val="28"/>
        </w:rPr>
        <w:footnoteReference w:id="128"/>
      </w:r>
      <w:r w:rsidRPr="00AC56D9">
        <w:rPr>
          <w:rFonts w:ascii="Garamond" w:hAnsi="Garamond"/>
          <w:sz w:val="28"/>
          <w:szCs w:val="28"/>
        </w:rPr>
        <w:t>, au jour où fut dédié le monastère, en présence des vénérables évêques Geoffroy, évêque de Chalon</w:t>
      </w:r>
      <w:r w:rsidRPr="00AC56D9">
        <w:rPr>
          <w:rStyle w:val="Appelnotedebasdep"/>
          <w:rFonts w:ascii="Garamond" w:hAnsi="Garamond"/>
          <w:sz w:val="28"/>
          <w:szCs w:val="28"/>
        </w:rPr>
        <w:footnoteReference w:id="129"/>
      </w:r>
      <w:r w:rsidRPr="00AC56D9">
        <w:rPr>
          <w:rFonts w:ascii="Garamond" w:hAnsi="Garamond"/>
          <w:sz w:val="28"/>
          <w:szCs w:val="28"/>
        </w:rPr>
        <w:t>, et Josselin, évêque de Mâcon</w:t>
      </w:r>
      <w:r w:rsidRPr="00AC56D9">
        <w:rPr>
          <w:rStyle w:val="Appelnotedebasdep"/>
          <w:rFonts w:ascii="Garamond" w:hAnsi="Garamond"/>
          <w:sz w:val="28"/>
          <w:szCs w:val="28"/>
        </w:rPr>
        <w:footnoteReference w:id="130"/>
      </w:r>
      <w:r w:rsidRPr="00AC56D9">
        <w:rPr>
          <w:rFonts w:ascii="Garamond" w:hAnsi="Garamond"/>
          <w:sz w:val="28"/>
          <w:szCs w:val="28"/>
        </w:rPr>
        <w:t>. Sous l’autorité de ces derniers et sous peine d’excommunication, il fut interdit à quiconque de l’enfreindre à l’avenir ou d’oser la reprendre aux moines</w:t>
      </w:r>
      <w:r w:rsidR="00B2279A" w:rsidRPr="00AC56D9">
        <w:rPr>
          <w:rFonts w:ascii="Garamond" w:hAnsi="Garamond"/>
          <w:sz w:val="28"/>
          <w:szCs w:val="28"/>
        </w:rPr>
        <w:t> </w:t>
      </w:r>
      <w:r w:rsidRPr="00AC56D9">
        <w:rPr>
          <w:rFonts w:ascii="Garamond" w:hAnsi="Garamond"/>
          <w:sz w:val="28"/>
          <w:szCs w:val="28"/>
        </w:rPr>
        <w:t>; c’était sous le règne du roi Robert</w:t>
      </w:r>
      <w:r w:rsidRPr="00AC56D9">
        <w:rPr>
          <w:rStyle w:val="Appelnotedebasdep"/>
          <w:rFonts w:ascii="Garamond" w:hAnsi="Garamond"/>
          <w:sz w:val="28"/>
          <w:szCs w:val="28"/>
        </w:rPr>
        <w:footnoteReference w:id="131"/>
      </w:r>
      <w:r w:rsidRPr="00AC56D9">
        <w:rPr>
          <w:rFonts w:ascii="Garamond" w:hAnsi="Garamond"/>
          <w:sz w:val="28"/>
          <w:szCs w:val="28"/>
        </w:rPr>
        <w:t xml:space="preserve"> en France.</w:t>
      </w:r>
    </w:p>
    <w:p w:rsidR="00427366" w:rsidRPr="00AC56D9" w:rsidRDefault="00427366" w:rsidP="00427366">
      <w:pPr>
        <w:spacing w:after="240"/>
        <w:ind w:firstLine="142"/>
        <w:jc w:val="both"/>
        <w:rPr>
          <w:rFonts w:ascii="Garamond" w:hAnsi="Garamond"/>
          <w:sz w:val="28"/>
          <w:szCs w:val="28"/>
        </w:rPr>
      </w:pPr>
      <w:r w:rsidRPr="0027330B">
        <w:rPr>
          <w:rFonts w:ascii="Garamond" w:hAnsi="Garamond"/>
          <w:sz w:val="28"/>
          <w:szCs w:val="28"/>
        </w:rPr>
        <w:t>47. Après la mort du susdi</w:t>
      </w:r>
      <w:r w:rsidR="004C77ED" w:rsidRPr="0027330B">
        <w:rPr>
          <w:rFonts w:ascii="Garamond" w:hAnsi="Garamond"/>
          <w:sz w:val="28"/>
          <w:szCs w:val="28"/>
        </w:rPr>
        <w:t>t Bernier, Ardain</w:t>
      </w:r>
      <w:r w:rsidRPr="0027330B">
        <w:rPr>
          <w:rStyle w:val="Appelnotedebasdep"/>
          <w:rFonts w:ascii="Garamond" w:hAnsi="Garamond"/>
          <w:sz w:val="28"/>
          <w:szCs w:val="28"/>
        </w:rPr>
        <w:footnoteReference w:id="132"/>
      </w:r>
      <w:r w:rsidRPr="0027330B">
        <w:rPr>
          <w:rFonts w:ascii="Garamond" w:hAnsi="Garamond"/>
          <w:sz w:val="28"/>
          <w:szCs w:val="28"/>
        </w:rPr>
        <w:t xml:space="preserve"> est élevé au même rang. La troisième,</w:t>
      </w:r>
      <w:r w:rsidRPr="00AC56D9">
        <w:rPr>
          <w:rFonts w:ascii="Garamond" w:hAnsi="Garamond"/>
          <w:sz w:val="28"/>
          <w:szCs w:val="28"/>
        </w:rPr>
        <w:t xml:space="preserve"> la quatrième et la cinquième année après son ordination, une famine dévasta la terre presque entière</w:t>
      </w:r>
      <w:r w:rsidRPr="00AC56D9">
        <w:rPr>
          <w:rStyle w:val="Appelnotedebasdep"/>
          <w:rFonts w:ascii="Garamond" w:hAnsi="Garamond"/>
          <w:sz w:val="28"/>
          <w:szCs w:val="28"/>
        </w:rPr>
        <w:footnoteReference w:id="133"/>
      </w:r>
      <w:r w:rsidRPr="00AC56D9">
        <w:rPr>
          <w:rFonts w:ascii="Garamond" w:hAnsi="Garamond"/>
          <w:sz w:val="28"/>
          <w:szCs w:val="28"/>
        </w:rPr>
        <w:t>. Par quelle énergie cet homme recommanda son souvenir à la postérité, le résultat s’en manifeste plus à la vue que le récit ne l’exprime à l’ouïe. Alors qu’il avait vécu pendant deux fois dix et huit ans, il mourut et eut pour successeur Guillaume</w:t>
      </w:r>
      <w:r w:rsidRPr="00AC56D9">
        <w:rPr>
          <w:rStyle w:val="Appelnotedebasdep"/>
          <w:rFonts w:ascii="Garamond" w:hAnsi="Garamond"/>
          <w:sz w:val="28"/>
          <w:szCs w:val="28"/>
        </w:rPr>
        <w:footnoteReference w:id="134"/>
      </w:r>
      <w:r w:rsidRPr="00AC56D9">
        <w:rPr>
          <w:rFonts w:ascii="Garamond" w:hAnsi="Garamond"/>
          <w:sz w:val="28"/>
          <w:szCs w:val="28"/>
        </w:rPr>
        <w:t xml:space="preserve">, aussi illustre par le lignage qu’orné, au-delà de beaucoup, par la force d’esprit et les bonnes mœurs. Souvent, des bourgeois se présentaient à lui avec leurs épouses ; s’il en voyait l’un ou l’autre négligé dans son vêtement, d’abord il le blâmait âprement de son indolence, ensuite il lui interdisait de revenir devant lui sans un vêtement précieux ; et il ordonnait la même chose à propos de </w:t>
      </w:r>
      <w:r w:rsidRPr="00AC56D9">
        <w:rPr>
          <w:rFonts w:ascii="Garamond" w:hAnsi="Garamond"/>
          <w:sz w:val="28"/>
          <w:szCs w:val="28"/>
        </w:rPr>
        <w:lastRenderedPageBreak/>
        <w:t>leurs épouses. Si quelqu’un s’excusait du fait de son indigence, il s’efforçait de le soulager sur ses propres moyens autant qu’il le pouvait. Ensuite, au bout de cinq ans, après avoir acquis certaines églises et d’autres possessions pour son église, il parvint à son dernier jour. Après sa mort, il eut pour successeur Giraud</w:t>
      </w:r>
      <w:r w:rsidRPr="00AC56D9">
        <w:rPr>
          <w:rStyle w:val="Appelnotedebasdep"/>
          <w:rFonts w:ascii="Garamond" w:hAnsi="Garamond"/>
          <w:sz w:val="28"/>
          <w:szCs w:val="28"/>
        </w:rPr>
        <w:footnoteReference w:id="135"/>
      </w:r>
      <w:r w:rsidRPr="00AC56D9">
        <w:rPr>
          <w:rFonts w:ascii="Garamond" w:hAnsi="Garamond"/>
          <w:sz w:val="28"/>
          <w:szCs w:val="28"/>
        </w:rPr>
        <w:t>, un homme fort instruit dans les lettres, comme l’attestent ses écrits, dont nous avons encore l’habitude de nous servir dans les églises. Celui-ci aussi mourut après cinq années de gouvernement, et Pierre</w:t>
      </w:r>
      <w:r w:rsidRPr="00AC56D9">
        <w:rPr>
          <w:rStyle w:val="Appelnotedebasdep"/>
          <w:rFonts w:ascii="Garamond" w:hAnsi="Garamond"/>
          <w:sz w:val="28"/>
          <w:szCs w:val="28"/>
        </w:rPr>
        <w:footnoteReference w:id="136"/>
      </w:r>
      <w:r w:rsidRPr="00AC56D9">
        <w:rPr>
          <w:rFonts w:ascii="Garamond" w:hAnsi="Garamond"/>
          <w:sz w:val="28"/>
          <w:szCs w:val="28"/>
        </w:rPr>
        <w:t xml:space="preserve"> reçut la fonction de pasteur. À son sujet, on pourrait confier à l’écrit de nombreuses informations, mais comme nous n’avons pas pu développer entièrement les actions des abbés précédents, et qu’en outre cela ne relève pas de notre tâche présente, de même nous ne nous efforçons pas non plus de raconter sa vie </w:t>
      </w:r>
      <w:r w:rsidR="000C5883">
        <w:rPr>
          <w:rFonts w:ascii="Garamond" w:hAnsi="Garamond"/>
          <w:sz w:val="28"/>
          <w:szCs w:val="28"/>
        </w:rPr>
        <w:t>et</w:t>
      </w:r>
      <w:r w:rsidRPr="00AC56D9">
        <w:rPr>
          <w:rFonts w:ascii="Garamond" w:hAnsi="Garamond"/>
          <w:sz w:val="28"/>
          <w:szCs w:val="28"/>
        </w:rPr>
        <w:t xml:space="preserve"> ses actions</w:t>
      </w:r>
      <w:r w:rsidR="000C5883">
        <w:rPr>
          <w:rFonts w:ascii="Garamond" w:hAnsi="Garamond"/>
          <w:sz w:val="28"/>
          <w:szCs w:val="28"/>
        </w:rPr>
        <w:t>, en tous points presque sages</w:t>
      </w:r>
      <w:r w:rsidRPr="00AC56D9">
        <w:rPr>
          <w:rStyle w:val="Appelnotedebasdep"/>
          <w:rFonts w:ascii="Garamond" w:hAnsi="Garamond"/>
          <w:sz w:val="28"/>
          <w:szCs w:val="28"/>
        </w:rPr>
        <w:footnoteReference w:id="137"/>
      </w:r>
      <w:r w:rsidRPr="00AC56D9">
        <w:rPr>
          <w:rFonts w:ascii="Garamond" w:hAnsi="Garamond"/>
          <w:sz w:val="28"/>
          <w:szCs w:val="28"/>
        </w:rPr>
        <w:t>. Il y a cependant un point que je ne passe pas sous silence : à juste titre on pourra l’appliquer à sa dévotion religieuse. Il institua la célébration d’un service votif pour la bienheureuse Marie, qui consistait à chanter le matin une messe en son honneur et à célébrer aussi bien cette messe le matin que dans toute la journée aux heures qui conviennent […].</w:t>
      </w:r>
    </w:p>
    <w:p w:rsidR="00427366" w:rsidRPr="00AC56D9" w:rsidRDefault="0027330B" w:rsidP="00427366">
      <w:pPr>
        <w:spacing w:after="240"/>
        <w:ind w:firstLine="142"/>
        <w:jc w:val="both"/>
        <w:rPr>
          <w:rFonts w:ascii="Garamond" w:hAnsi="Garamond"/>
          <w:sz w:val="28"/>
          <w:szCs w:val="28"/>
        </w:rPr>
      </w:pPr>
      <w:r>
        <w:rPr>
          <w:rFonts w:ascii="Garamond" w:hAnsi="Garamond"/>
          <w:sz w:val="28"/>
          <w:szCs w:val="28"/>
        </w:rPr>
        <w:t>48.</w:t>
      </w:r>
      <w:r w:rsidR="00427366" w:rsidRPr="00AC56D9">
        <w:rPr>
          <w:rFonts w:ascii="Garamond" w:hAnsi="Garamond"/>
          <w:sz w:val="28"/>
          <w:szCs w:val="28"/>
        </w:rPr>
        <w:t xml:space="preserve"> Enfin, à quel point sous son gouvernement ce lieu reçut d’accroissement, l’attestent les ornements de pièces diverses de mobilier, et aussi la construction nouvelle de maisons ou de toutes autres sortes d’ateliers, et encore l’acquisition de nombreuses possessions ecclésiastiques. Grâce à </w:t>
      </w:r>
      <w:r w:rsidR="000C5883">
        <w:rPr>
          <w:rFonts w:ascii="Garamond" w:hAnsi="Garamond"/>
          <w:sz w:val="28"/>
          <w:szCs w:val="28"/>
        </w:rPr>
        <w:t>sa sage activité</w:t>
      </w:r>
      <w:r w:rsidR="00427366" w:rsidRPr="00AC56D9">
        <w:rPr>
          <w:rFonts w:ascii="Garamond" w:hAnsi="Garamond"/>
          <w:sz w:val="28"/>
          <w:szCs w:val="28"/>
        </w:rPr>
        <w:t>, sa renommée s’étendait en long et en large.</w:t>
      </w:r>
    </w:p>
    <w:p w:rsidR="00427366" w:rsidRPr="00AC56D9" w:rsidRDefault="00427366" w:rsidP="00427366">
      <w:pPr>
        <w:spacing w:after="240"/>
        <w:ind w:firstLine="142"/>
        <w:jc w:val="both"/>
        <w:rPr>
          <w:rFonts w:ascii="Garamond" w:hAnsi="Garamond"/>
          <w:sz w:val="28"/>
          <w:szCs w:val="28"/>
        </w:rPr>
      </w:pPr>
      <w:r w:rsidRPr="00AC56D9">
        <w:rPr>
          <w:rFonts w:ascii="Garamond" w:hAnsi="Garamond"/>
          <w:sz w:val="28"/>
          <w:szCs w:val="28"/>
        </w:rPr>
        <w:t>49. En effet, c’est lui qui fit par ses efforts avisés que le roi d’Espagne Alphonse</w:t>
      </w:r>
      <w:r w:rsidRPr="00AC56D9">
        <w:rPr>
          <w:rStyle w:val="Appelnotedebasdep"/>
          <w:rFonts w:ascii="Garamond" w:hAnsi="Garamond"/>
          <w:sz w:val="28"/>
          <w:szCs w:val="28"/>
        </w:rPr>
        <w:footnoteReference w:id="138"/>
      </w:r>
      <w:r w:rsidRPr="00AC56D9">
        <w:rPr>
          <w:rFonts w:ascii="Garamond" w:hAnsi="Garamond"/>
          <w:sz w:val="28"/>
          <w:szCs w:val="28"/>
        </w:rPr>
        <w:t xml:space="preserve"> obtînt en mariage la reine Constance</w:t>
      </w:r>
      <w:r w:rsidRPr="00AC56D9">
        <w:rPr>
          <w:rStyle w:val="Appelnotedebasdep"/>
          <w:rFonts w:ascii="Garamond" w:hAnsi="Garamond"/>
          <w:sz w:val="28"/>
          <w:szCs w:val="28"/>
        </w:rPr>
        <w:footnoteReference w:id="139"/>
      </w:r>
      <w:r w:rsidRPr="00AC56D9">
        <w:rPr>
          <w:rFonts w:ascii="Garamond" w:hAnsi="Garamond"/>
          <w:sz w:val="28"/>
          <w:szCs w:val="28"/>
        </w:rPr>
        <w:t xml:space="preserve">. Elle avait été </w:t>
      </w:r>
      <w:r w:rsidR="00F71291" w:rsidRPr="00AC56D9">
        <w:rPr>
          <w:rFonts w:ascii="Garamond" w:hAnsi="Garamond"/>
          <w:sz w:val="28"/>
          <w:szCs w:val="28"/>
        </w:rPr>
        <w:t>l’épouse d’Hugues, comte de Chalon</w:t>
      </w:r>
      <w:r w:rsidRPr="00AC56D9">
        <w:rPr>
          <w:rFonts w:ascii="Garamond" w:hAnsi="Garamond"/>
          <w:sz w:val="28"/>
          <w:szCs w:val="28"/>
        </w:rPr>
        <w:t>, et la fille du duc Robert</w:t>
      </w:r>
      <w:r w:rsidR="00F71291" w:rsidRPr="00AC56D9">
        <w:rPr>
          <w:rFonts w:ascii="Garamond" w:hAnsi="Garamond"/>
          <w:sz w:val="28"/>
          <w:szCs w:val="28"/>
        </w:rPr>
        <w:t> </w:t>
      </w:r>
      <w:r w:rsidRPr="00AC56D9">
        <w:rPr>
          <w:rFonts w:ascii="Garamond" w:hAnsi="Garamond"/>
          <w:sz w:val="28"/>
          <w:szCs w:val="28"/>
        </w:rPr>
        <w:t xml:space="preserve">; et, à la mort de son mari, elle avait pris l’habitude de venir souvent à Tournus pour y prier. Habillée humblement, et même pieds-nus, elle méprisait de se déplacer à cheval. Comme, sur l’ordre du roi, elle avait pris la route des Espagnes, elle parvint à Tournus, escortée d’une armée suffisante de chevaliers. Là, elle reçut comme d’habitude la bénédiction des reliques et, après avoir convoqué les frères, en présence de ses compagnons, elle fit don à Dieu et aux saints, </w:t>
      </w:r>
      <w:r w:rsidRPr="00AC56D9">
        <w:rPr>
          <w:rFonts w:ascii="Garamond" w:hAnsi="Garamond"/>
          <w:sz w:val="28"/>
          <w:szCs w:val="28"/>
        </w:rPr>
        <w:lastRenderedPageBreak/>
        <w:t>ainsi qu’aux moines de Tournus, de l’église de Givry</w:t>
      </w:r>
      <w:r w:rsidRPr="00AC56D9">
        <w:rPr>
          <w:rStyle w:val="Appelnotedebasdep"/>
          <w:rFonts w:ascii="Garamond" w:hAnsi="Garamond"/>
          <w:sz w:val="28"/>
          <w:szCs w:val="28"/>
        </w:rPr>
        <w:footnoteReference w:id="140"/>
      </w:r>
      <w:r w:rsidRPr="00AC56D9">
        <w:rPr>
          <w:rFonts w:ascii="Garamond" w:hAnsi="Garamond"/>
          <w:sz w:val="28"/>
          <w:szCs w:val="28"/>
        </w:rPr>
        <w:t>, qu’elle possédait par droit paternel, avec tous les biens qui en relevaient. Pour que cette donation fût rendue plus ferme, elle livra l’anneau qu’elle portait à la main et qui était orné au-dehors d’une pierre précieuse, qui se nomme topaze : il brille aujourd’hui dans le beau texte des Évangiles où il a été inséré</w:t>
      </w:r>
      <w:r w:rsidRPr="00AC56D9">
        <w:rPr>
          <w:rStyle w:val="Appelnotedebasdep"/>
          <w:rFonts w:ascii="Garamond" w:hAnsi="Garamond"/>
          <w:sz w:val="28"/>
          <w:szCs w:val="28"/>
        </w:rPr>
        <w:footnoteReference w:id="141"/>
      </w:r>
      <w:r w:rsidRPr="00AC56D9">
        <w:rPr>
          <w:rFonts w:ascii="Garamond" w:hAnsi="Garamond"/>
          <w:sz w:val="28"/>
          <w:szCs w:val="28"/>
        </w:rPr>
        <w:t>. Elle demanda aussi que lui fût livré un vêtement sacerdotal, ce qu’on ne devait ni ne pouvait lui refuser, surtout qu’elle promettait aussi</w:t>
      </w:r>
      <w:r w:rsidR="000C5883">
        <w:rPr>
          <w:rFonts w:ascii="Garamond" w:hAnsi="Garamond"/>
          <w:sz w:val="28"/>
          <w:szCs w:val="28"/>
        </w:rPr>
        <w:t>, tant qu’elle vivrait,</w:t>
      </w:r>
      <w:r w:rsidRPr="00AC56D9">
        <w:rPr>
          <w:rFonts w:ascii="Garamond" w:hAnsi="Garamond"/>
          <w:sz w:val="28"/>
          <w:szCs w:val="28"/>
        </w:rPr>
        <w:t xml:space="preserve"> de se souvenir de nous et de ne pas faire défaut aux besoins de notre lieu</w:t>
      </w:r>
      <w:r w:rsidR="00F71291" w:rsidRPr="00AC56D9">
        <w:rPr>
          <w:rFonts w:ascii="Garamond" w:hAnsi="Garamond"/>
          <w:sz w:val="28"/>
          <w:szCs w:val="28"/>
        </w:rPr>
        <w:t>. Cela</w:t>
      </w:r>
      <w:r w:rsidRPr="00AC56D9">
        <w:rPr>
          <w:rFonts w:ascii="Garamond" w:hAnsi="Garamond"/>
          <w:sz w:val="28"/>
          <w:szCs w:val="28"/>
        </w:rPr>
        <w:t xml:space="preserve"> obtenu, ses noces royales furent célébrées selon la coutume. Au bout de quelques années il se fit un concours de peuple pour soumettre les barbares en Espagne</w:t>
      </w:r>
      <w:r w:rsidRPr="00AC56D9">
        <w:rPr>
          <w:rStyle w:val="Appelnotedebasdep"/>
          <w:rFonts w:ascii="Garamond" w:hAnsi="Garamond"/>
          <w:sz w:val="28"/>
          <w:szCs w:val="28"/>
        </w:rPr>
        <w:footnoteReference w:id="142"/>
      </w:r>
      <w:r w:rsidRPr="00AC56D9">
        <w:rPr>
          <w:rFonts w:ascii="Garamond" w:hAnsi="Garamond"/>
          <w:sz w:val="28"/>
          <w:szCs w:val="28"/>
        </w:rPr>
        <w:t>. À cette expédition se joignirent deux de nos moines, sur l’ordre du père, qui portaient le même nom, c’est-à-dire Guillaume. Comme ils étaient arrivés à l’endroit où séjournait le roi avec la reine, il advint qu’Eudes, duc de Bourgogne</w:t>
      </w:r>
      <w:r w:rsidRPr="00AC56D9">
        <w:rPr>
          <w:rStyle w:val="Appelnotedebasdep"/>
          <w:rFonts w:ascii="Garamond" w:hAnsi="Garamond"/>
          <w:sz w:val="28"/>
          <w:szCs w:val="28"/>
        </w:rPr>
        <w:footnoteReference w:id="143"/>
      </w:r>
      <w:r w:rsidRPr="00AC56D9">
        <w:rPr>
          <w:rFonts w:ascii="Garamond" w:hAnsi="Garamond"/>
          <w:sz w:val="28"/>
          <w:szCs w:val="28"/>
        </w:rPr>
        <w:t>, fût aussi présent en même temps. Sur la suggestion des moines, la reine obtint du duc la confirmation de l’église dont nous avons rapporté qu’elle nous l’avait donnée auparavant</w:t>
      </w:r>
      <w:r w:rsidR="00F71291" w:rsidRPr="00AC56D9">
        <w:rPr>
          <w:rStyle w:val="Appelnotedebasdep"/>
          <w:rFonts w:ascii="Garamond" w:hAnsi="Garamond"/>
          <w:sz w:val="28"/>
          <w:szCs w:val="28"/>
        </w:rPr>
        <w:footnoteReference w:id="144"/>
      </w:r>
      <w:r w:rsidRPr="00AC56D9">
        <w:rPr>
          <w:rFonts w:ascii="Garamond" w:hAnsi="Garamond"/>
          <w:sz w:val="28"/>
          <w:szCs w:val="28"/>
        </w:rPr>
        <w:t>. L’affaire achevée, ils s’en retournèrent sur leur territoire. Alors, le duc fit venir les moines et, selon sa promesse et en présence de ceux qui se trouvaient là, il les investit tant de l’église que des biens relevant de celle-ci. Avec quelle vigueur le dit abbé détruisit l’arrogance des prévôts séculiers qui s’efforçaient de transformer en possessions héréditaires les honneurs qui leur avaient été confiés, l’enseigne clairement le fait que l’affaire fut menée à une heureuse fin.</w:t>
      </w:r>
    </w:p>
    <w:sectPr w:rsidR="00427366" w:rsidRPr="00AC56D9" w:rsidSect="00D00235">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E1" w:rsidRDefault="008232E1" w:rsidP="000A2621">
      <w:r>
        <w:separator/>
      </w:r>
    </w:p>
  </w:endnote>
  <w:endnote w:type="continuationSeparator" w:id="0">
    <w:p w:rsidR="008232E1" w:rsidRDefault="008232E1" w:rsidP="000A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484970299"/>
      <w:docPartObj>
        <w:docPartGallery w:val="Page Numbers (Bottom of Page)"/>
        <w:docPartUnique/>
      </w:docPartObj>
    </w:sdtPr>
    <w:sdtEndPr/>
    <w:sdtContent>
      <w:p w:rsidR="0046403D" w:rsidRPr="00564902" w:rsidRDefault="0046403D">
        <w:pPr>
          <w:pStyle w:val="Pieddepage"/>
          <w:jc w:val="right"/>
          <w:rPr>
            <w:sz w:val="22"/>
          </w:rPr>
        </w:pPr>
        <w:r w:rsidRPr="00564902">
          <w:rPr>
            <w:sz w:val="22"/>
          </w:rPr>
          <w:fldChar w:fldCharType="begin"/>
        </w:r>
        <w:r w:rsidRPr="00564902">
          <w:rPr>
            <w:sz w:val="22"/>
          </w:rPr>
          <w:instrText>PAGE   \* MERGEFORMAT</w:instrText>
        </w:r>
        <w:r w:rsidRPr="00564902">
          <w:rPr>
            <w:sz w:val="22"/>
          </w:rPr>
          <w:fldChar w:fldCharType="separate"/>
        </w:r>
        <w:r w:rsidR="00DC6E7C">
          <w:rPr>
            <w:noProof/>
            <w:sz w:val="22"/>
          </w:rPr>
          <w:t>20</w:t>
        </w:r>
        <w:r w:rsidRPr="00564902">
          <w:rPr>
            <w:sz w:val="22"/>
          </w:rPr>
          <w:fldChar w:fldCharType="end"/>
        </w:r>
      </w:p>
    </w:sdtContent>
  </w:sdt>
  <w:p w:rsidR="0046403D" w:rsidRDefault="004640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E1" w:rsidRDefault="008232E1" w:rsidP="000A2621">
      <w:r>
        <w:separator/>
      </w:r>
    </w:p>
  </w:footnote>
  <w:footnote w:type="continuationSeparator" w:id="0">
    <w:p w:rsidR="008232E1" w:rsidRDefault="008232E1" w:rsidP="000A2621">
      <w:r>
        <w:continuationSeparator/>
      </w:r>
    </w:p>
  </w:footnote>
  <w:footnote w:id="1">
    <w:p w:rsidR="002F5985" w:rsidRPr="006778DC" w:rsidRDefault="002F5985" w:rsidP="002F5985">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Le manuscrit ne fournit que l’initiale des noms de l’auteur et de l’abbé dédicataire de l’ouvrage. Celui de Falcon, </w:t>
      </w:r>
      <w:r w:rsidRPr="006778DC">
        <w:rPr>
          <w:rFonts w:ascii="Garamond" w:hAnsi="Garamond"/>
          <w:i/>
          <w:sz w:val="22"/>
          <w:szCs w:val="22"/>
        </w:rPr>
        <w:t>vir litteratus et religiosus</w:t>
      </w:r>
      <w:r w:rsidRPr="006778DC">
        <w:rPr>
          <w:rFonts w:ascii="Garamond" w:hAnsi="Garamond"/>
          <w:sz w:val="22"/>
          <w:szCs w:val="22"/>
        </w:rPr>
        <w:t>, est indiqué par Garnier comme l’une des sources utilisées pour composer la Passion de Valérien (Tournus, BM, 1, f. 135). Pierre fut abbé de Tournus de 1066 à 1105 environ.</w:t>
      </w:r>
    </w:p>
  </w:footnote>
  <w:footnote w:id="2">
    <w:p w:rsidR="0046403D" w:rsidRPr="006778DC" w:rsidRDefault="0046403D" w:rsidP="003854C0">
      <w:pPr>
        <w:pStyle w:val="Notedebasdepage"/>
        <w:jc w:val="both"/>
        <w:rPr>
          <w:rFonts w:ascii="Garamond" w:hAnsi="Garamond"/>
          <w:i/>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Jean 1, 13</w:t>
      </w:r>
      <w:r w:rsidRPr="006778DC">
        <w:rPr>
          <w:rFonts w:ascii="Garamond" w:hAnsi="Garamond"/>
          <w:i/>
          <w:sz w:val="22"/>
          <w:szCs w:val="22"/>
        </w:rPr>
        <w:t>.</w:t>
      </w:r>
    </w:p>
  </w:footnote>
  <w:footnote w:id="3">
    <w:p w:rsidR="0046403D" w:rsidRPr="006778DC" w:rsidRDefault="0046403D" w:rsidP="003854C0">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Jean 1, 12.</w:t>
      </w:r>
    </w:p>
  </w:footnote>
  <w:footnote w:id="4">
    <w:p w:rsidR="0046403D" w:rsidRPr="006778DC" w:rsidRDefault="0046403D" w:rsidP="003854C0">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Le récit des martyres subis à Lyon fut rapporté par Irénée dans une lettre diffusée auprès des Églises d’Asie et de Phrygie, et transmise par Eusèbe, </w:t>
      </w:r>
      <w:r w:rsidRPr="006778DC">
        <w:rPr>
          <w:rFonts w:ascii="Garamond" w:hAnsi="Garamond"/>
          <w:i/>
          <w:sz w:val="22"/>
          <w:szCs w:val="22"/>
        </w:rPr>
        <w:t>Histoire ecclésiastique</w:t>
      </w:r>
      <w:r w:rsidRPr="006778DC">
        <w:rPr>
          <w:rFonts w:ascii="Garamond" w:hAnsi="Garamond"/>
          <w:sz w:val="22"/>
          <w:szCs w:val="22"/>
        </w:rPr>
        <w:t xml:space="preserve"> V, 1. La liste des 48 noms est fournie par Grégoire de Tours, </w:t>
      </w:r>
      <w:r w:rsidRPr="006778DC">
        <w:rPr>
          <w:rFonts w:ascii="Garamond" w:hAnsi="Garamond"/>
          <w:i/>
          <w:sz w:val="22"/>
          <w:szCs w:val="22"/>
        </w:rPr>
        <w:t>Liber in gloria martyrum</w:t>
      </w:r>
      <w:r w:rsidRPr="006778DC">
        <w:rPr>
          <w:rFonts w:ascii="Garamond" w:hAnsi="Garamond"/>
          <w:sz w:val="22"/>
          <w:szCs w:val="22"/>
        </w:rPr>
        <w:t xml:space="preserve"> 48, </w:t>
      </w:r>
      <w:r w:rsidR="0003491C" w:rsidRPr="006778DC">
        <w:rPr>
          <w:rFonts w:ascii="Garamond" w:hAnsi="Garamond"/>
          <w:sz w:val="22"/>
          <w:szCs w:val="22"/>
        </w:rPr>
        <w:t>MGH SSrM</w:t>
      </w:r>
      <w:r w:rsidR="00A856F1" w:rsidRPr="006778DC">
        <w:rPr>
          <w:rFonts w:ascii="Garamond" w:hAnsi="Garamond"/>
          <w:sz w:val="22"/>
          <w:szCs w:val="22"/>
        </w:rPr>
        <w:t xml:space="preserve"> I, 2, p. 71. Voir </w:t>
      </w:r>
      <w:r w:rsidRPr="006778DC">
        <w:rPr>
          <w:rFonts w:ascii="Garamond" w:hAnsi="Garamond"/>
          <w:sz w:val="22"/>
          <w:szCs w:val="22"/>
        </w:rPr>
        <w:t>Quentin, « </w:t>
      </w:r>
      <w:r w:rsidRPr="006778DC">
        <w:rPr>
          <w:rStyle w:val="CitationHTML"/>
          <w:rFonts w:ascii="Garamond" w:hAnsi="Garamond"/>
          <w:i w:val="0"/>
          <w:iCs w:val="0"/>
          <w:sz w:val="22"/>
          <w:szCs w:val="22"/>
        </w:rPr>
        <w:t>La liste des martyrs de Lyon de l’an 177</w:t>
      </w:r>
      <w:r w:rsidR="00F636CF" w:rsidRPr="006778DC">
        <w:rPr>
          <w:rStyle w:val="ouvrage"/>
          <w:rFonts w:ascii="Garamond" w:hAnsi="Garamond"/>
          <w:sz w:val="22"/>
          <w:szCs w:val="22"/>
        </w:rPr>
        <w:t xml:space="preserve"> » ; </w:t>
      </w:r>
      <w:r w:rsidR="00F636CF" w:rsidRPr="006778DC">
        <w:rPr>
          <w:rStyle w:val="CitationHTML"/>
          <w:rFonts w:ascii="Garamond" w:hAnsi="Garamond"/>
          <w:sz w:val="22"/>
          <w:szCs w:val="22"/>
        </w:rPr>
        <w:t>Les martyrs de Lyon (177)</w:t>
      </w:r>
      <w:r w:rsidRPr="006778DC">
        <w:rPr>
          <w:rStyle w:val="ouvrage"/>
          <w:rFonts w:ascii="Garamond" w:hAnsi="Garamond"/>
          <w:sz w:val="22"/>
          <w:szCs w:val="22"/>
        </w:rPr>
        <w:t>.</w:t>
      </w:r>
    </w:p>
  </w:footnote>
  <w:footnote w:id="5">
    <w:p w:rsidR="0046403D" w:rsidRPr="006778DC" w:rsidRDefault="0046403D" w:rsidP="00D1292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Saint Pothin, évêque de Lyon, mort en 177 ; voir Eusèbe, </w:t>
      </w:r>
      <w:r w:rsidRPr="006778DC">
        <w:rPr>
          <w:rFonts w:ascii="Garamond" w:hAnsi="Garamond"/>
          <w:i/>
          <w:sz w:val="22"/>
          <w:szCs w:val="22"/>
        </w:rPr>
        <w:t xml:space="preserve">Histoire ecclésiastique </w:t>
      </w:r>
      <w:r w:rsidRPr="006778DC">
        <w:rPr>
          <w:rFonts w:ascii="Garamond" w:hAnsi="Garamond"/>
          <w:sz w:val="22"/>
          <w:szCs w:val="22"/>
        </w:rPr>
        <w:t>I, 29-31.</w:t>
      </w:r>
    </w:p>
  </w:footnote>
  <w:footnote w:id="6">
    <w:p w:rsidR="0046403D" w:rsidRPr="006778DC" w:rsidRDefault="0046403D" w:rsidP="003854C0">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Luc 10, 1.</w:t>
      </w:r>
    </w:p>
  </w:footnote>
  <w:footnote w:id="7">
    <w:p w:rsidR="0046403D" w:rsidRPr="006778DC" w:rsidRDefault="0046403D" w:rsidP="00B67663">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w:t>
      </w:r>
      <w:r w:rsidRPr="006778DC">
        <w:rPr>
          <w:rFonts w:ascii="Garamond" w:hAnsi="Garamond"/>
          <w:i/>
          <w:sz w:val="22"/>
          <w:szCs w:val="22"/>
        </w:rPr>
        <w:t>Preclara duo luminaria</w:t>
      </w:r>
      <w:r w:rsidRPr="006778DC">
        <w:rPr>
          <w:rFonts w:ascii="Garamond" w:hAnsi="Garamond"/>
          <w:sz w:val="22"/>
          <w:szCs w:val="22"/>
        </w:rPr>
        <w:t xml:space="preserve"> : cf. l’hymne </w:t>
      </w:r>
      <w:r w:rsidRPr="006778DC">
        <w:rPr>
          <w:rFonts w:ascii="Garamond" w:hAnsi="Garamond"/>
          <w:i/>
          <w:sz w:val="22"/>
          <w:szCs w:val="22"/>
        </w:rPr>
        <w:t>Felix per omnes festum mundi cardines</w:t>
      </w:r>
      <w:r w:rsidRPr="006778DC">
        <w:rPr>
          <w:rFonts w:ascii="Garamond" w:hAnsi="Garamond"/>
          <w:sz w:val="22"/>
          <w:szCs w:val="22"/>
        </w:rPr>
        <w:t xml:space="preserve"> pour la fête de Pierre et Paul : </w:t>
      </w:r>
      <w:r w:rsidRPr="006778DC">
        <w:rPr>
          <w:rFonts w:ascii="Garamond" w:hAnsi="Garamond"/>
          <w:i/>
          <w:sz w:val="22"/>
          <w:szCs w:val="22"/>
        </w:rPr>
        <w:t>praeclara duo mundi luminaria</w:t>
      </w:r>
      <w:r w:rsidRPr="006778DC">
        <w:rPr>
          <w:rFonts w:ascii="Garamond" w:hAnsi="Garamond"/>
          <w:sz w:val="22"/>
          <w:szCs w:val="22"/>
        </w:rPr>
        <w:t>.</w:t>
      </w:r>
    </w:p>
  </w:footnote>
  <w:footnote w:id="8">
    <w:p w:rsidR="0046403D" w:rsidRPr="006778DC" w:rsidRDefault="0046403D" w:rsidP="004E2AD5">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w:t>
      </w:r>
      <w:r w:rsidRPr="006778DC">
        <w:rPr>
          <w:rFonts w:ascii="Garamond" w:hAnsi="Garamond"/>
          <w:i/>
          <w:sz w:val="22"/>
          <w:szCs w:val="22"/>
        </w:rPr>
        <w:t>Nubium caligine</w:t>
      </w:r>
      <w:r w:rsidRPr="006778DC">
        <w:rPr>
          <w:rFonts w:ascii="Garamond" w:hAnsi="Garamond"/>
          <w:sz w:val="22"/>
          <w:szCs w:val="22"/>
        </w:rPr>
        <w:t xml:space="preserve"> : </w:t>
      </w:r>
      <w:r w:rsidR="00795280" w:rsidRPr="006778DC">
        <w:rPr>
          <w:rFonts w:ascii="Garamond" w:hAnsi="Garamond"/>
          <w:sz w:val="22"/>
          <w:szCs w:val="22"/>
        </w:rPr>
        <w:t>cf. Exode 19, 9 ; Deutéronome 4, 11 ; etc</w:t>
      </w:r>
      <w:r w:rsidRPr="006778DC">
        <w:rPr>
          <w:rFonts w:ascii="Garamond" w:hAnsi="Garamond"/>
          <w:sz w:val="22"/>
          <w:szCs w:val="22"/>
        </w:rPr>
        <w:t>.</w:t>
      </w:r>
    </w:p>
  </w:footnote>
  <w:footnote w:id="9">
    <w:p w:rsidR="0046403D" w:rsidRPr="006778DC" w:rsidRDefault="0046403D" w:rsidP="003854C0">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Cf. Isaïe 14, 13.</w:t>
      </w:r>
    </w:p>
  </w:footnote>
  <w:footnote w:id="10">
    <w:p w:rsidR="0046403D" w:rsidRPr="006778DC" w:rsidRDefault="0046403D" w:rsidP="007247B5">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La Saône.</w:t>
      </w:r>
    </w:p>
  </w:footnote>
  <w:footnote w:id="11">
    <w:p w:rsidR="0046403D" w:rsidRPr="006778DC" w:rsidRDefault="0046403D" w:rsidP="003854C0">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Luc 10, 19.</w:t>
      </w:r>
    </w:p>
  </w:footnote>
  <w:footnote w:id="12">
    <w:p w:rsidR="0046403D" w:rsidRPr="006778DC" w:rsidRDefault="0046403D" w:rsidP="003854C0">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Cf. Isaïe 14, 13.</w:t>
      </w:r>
    </w:p>
  </w:footnote>
  <w:footnote w:id="13">
    <w:p w:rsidR="0046403D" w:rsidRPr="006778DC" w:rsidRDefault="0046403D" w:rsidP="00F50428">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C’est-à-dire dans l’une ou l’autre des Passions de saint Marcel de Chalon : BHL 5245, 5246.</w:t>
      </w:r>
    </w:p>
  </w:footnote>
  <w:footnote w:id="14">
    <w:p w:rsidR="0046403D" w:rsidRPr="006778DC" w:rsidRDefault="0046403D" w:rsidP="003854C0">
      <w:pPr>
        <w:pStyle w:val="Notedebasdepage"/>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Cf. Augustin, </w:t>
      </w:r>
      <w:r w:rsidRPr="006778DC">
        <w:rPr>
          <w:rFonts w:ascii="Garamond" w:hAnsi="Garamond"/>
          <w:i/>
          <w:sz w:val="22"/>
          <w:szCs w:val="22"/>
        </w:rPr>
        <w:t xml:space="preserve">Cité de Dieu </w:t>
      </w:r>
      <w:r w:rsidRPr="006778DC">
        <w:rPr>
          <w:rFonts w:ascii="Garamond" w:hAnsi="Garamond"/>
          <w:sz w:val="22"/>
          <w:szCs w:val="22"/>
        </w:rPr>
        <w:t>XIV, 27.</w:t>
      </w:r>
    </w:p>
  </w:footnote>
  <w:footnote w:id="15">
    <w:p w:rsidR="0046403D" w:rsidRPr="006778DC" w:rsidRDefault="0046403D" w:rsidP="003854C0">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2 Timothée II, 12.</w:t>
      </w:r>
    </w:p>
  </w:footnote>
  <w:footnote w:id="16">
    <w:p w:rsidR="0046403D" w:rsidRPr="006778DC" w:rsidRDefault="0046403D" w:rsidP="003854C0">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Cf. Actes VII, 53.</w:t>
      </w:r>
    </w:p>
  </w:footnote>
  <w:footnote w:id="17">
    <w:p w:rsidR="0046403D" w:rsidRPr="006778DC" w:rsidRDefault="0046403D" w:rsidP="003854C0">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Cf. Psaumes 32, 14.</w:t>
      </w:r>
    </w:p>
  </w:footnote>
  <w:footnote w:id="18">
    <w:p w:rsidR="0046403D" w:rsidRPr="006778DC" w:rsidRDefault="0046403D" w:rsidP="003854C0">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Jean 15, 2.</w:t>
      </w:r>
    </w:p>
  </w:footnote>
  <w:footnote w:id="19">
    <w:p w:rsidR="0046403D" w:rsidRPr="006778DC" w:rsidRDefault="0046403D" w:rsidP="003854C0">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Cf. Augustin, </w:t>
      </w:r>
      <w:r w:rsidRPr="006778DC">
        <w:rPr>
          <w:rFonts w:ascii="Garamond" w:hAnsi="Garamond"/>
          <w:i/>
          <w:sz w:val="22"/>
          <w:szCs w:val="22"/>
        </w:rPr>
        <w:t>Cité de Dieu</w:t>
      </w:r>
      <w:r w:rsidRPr="006778DC">
        <w:rPr>
          <w:rFonts w:ascii="Garamond" w:hAnsi="Garamond"/>
          <w:sz w:val="22"/>
          <w:szCs w:val="22"/>
        </w:rPr>
        <w:t xml:space="preserve"> X, 14.</w:t>
      </w:r>
    </w:p>
  </w:footnote>
  <w:footnote w:id="20">
    <w:p w:rsidR="0046403D" w:rsidRPr="006778DC" w:rsidRDefault="0046403D" w:rsidP="003854C0">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Jean 15, 5.</w:t>
      </w:r>
    </w:p>
  </w:footnote>
  <w:footnote w:id="21">
    <w:p w:rsidR="00941CA3" w:rsidRPr="00DC6E7C" w:rsidRDefault="00941CA3" w:rsidP="00941CA3">
      <w:pPr>
        <w:pStyle w:val="Notedebasdepage"/>
        <w:jc w:val="both"/>
        <w:rPr>
          <w:rFonts w:ascii="Garamond" w:hAnsi="Garamond"/>
        </w:rPr>
      </w:pPr>
      <w:r w:rsidRPr="00DC6E7C">
        <w:rPr>
          <w:rStyle w:val="Appelnotedebasdep"/>
          <w:rFonts w:ascii="Garamond" w:hAnsi="Garamond"/>
        </w:rPr>
        <w:footnoteRef/>
      </w:r>
      <w:r w:rsidRPr="00DC6E7C">
        <w:rPr>
          <w:rFonts w:ascii="Garamond" w:hAnsi="Garamond"/>
        </w:rPr>
        <w:t xml:space="preserve"> Le couple Lucius-Lucie n’est pas sans évoquer ceux de saints « jumeaux » récurrents dans l’hagiographie, à commencer par </w:t>
      </w:r>
      <w:r w:rsidR="0033782E" w:rsidRPr="00DC6E7C">
        <w:rPr>
          <w:rFonts w:ascii="Garamond" w:hAnsi="Garamond"/>
        </w:rPr>
        <w:t xml:space="preserve">Lugle et Luglien (BHL </w:t>
      </w:r>
      <w:r w:rsidR="00DC6E7C" w:rsidRPr="00DC6E7C">
        <w:rPr>
          <w:rFonts w:ascii="Garamond" w:hAnsi="Garamond"/>
        </w:rPr>
        <w:t xml:space="preserve">5061), originaires d’irlande, patrons de Montdidier et de Lillers, en qui l’on reconnaît les héritiers des dioscures celtiques : voir G. Hily, </w:t>
      </w:r>
      <w:r w:rsidR="00DC6E7C" w:rsidRPr="00DC6E7C">
        <w:rPr>
          <w:rFonts w:ascii="Garamond" w:hAnsi="Garamond"/>
          <w:i/>
        </w:rPr>
        <w:t>Le dieu celtique Lugus</w:t>
      </w:r>
      <w:r w:rsidR="00DC6E7C" w:rsidRPr="00DC6E7C">
        <w:rPr>
          <w:rFonts w:ascii="Garamond" w:hAnsi="Garamond"/>
        </w:rPr>
        <w:t xml:space="preserve">, thèse de l’EPHE, 2007, p. 84, 209 ; D. Gricourt et D. Hollard, </w:t>
      </w:r>
      <w:r w:rsidR="00DC6E7C" w:rsidRPr="00DC6E7C">
        <w:rPr>
          <w:rFonts w:ascii="Garamond" w:hAnsi="Garamond"/>
          <w:i/>
        </w:rPr>
        <w:t>Les saints jumeaux héritiers des dioscures celtiques. Lugle et Luglien et autres frères apparentés</w:t>
      </w:r>
      <w:r w:rsidR="00DC6E7C" w:rsidRPr="00DC6E7C">
        <w:rPr>
          <w:rFonts w:ascii="Garamond" w:hAnsi="Garamond"/>
        </w:rPr>
        <w:t>, 2</w:t>
      </w:r>
      <w:r w:rsidR="00DC6E7C" w:rsidRPr="00DC6E7C">
        <w:rPr>
          <w:rFonts w:ascii="Garamond" w:hAnsi="Garamond"/>
          <w:vertAlign w:val="superscript"/>
        </w:rPr>
        <w:t>e</w:t>
      </w:r>
      <w:r w:rsidR="00DC6E7C" w:rsidRPr="00DC6E7C">
        <w:rPr>
          <w:rFonts w:ascii="Garamond" w:hAnsi="Garamond"/>
        </w:rPr>
        <w:t xml:space="preserve"> éd., Bruxelles, 2015 (Mémoires de la Société belge d’études celtiques, 25), et</w:t>
      </w:r>
      <w:r w:rsidR="00DC6E7C">
        <w:rPr>
          <w:rFonts w:ascii="Garamond" w:hAnsi="Garamond"/>
        </w:rPr>
        <w:t xml:space="preserve"> </w:t>
      </w:r>
      <w:r w:rsidR="00DC6E7C" w:rsidRPr="00DC6E7C">
        <w:rPr>
          <w:rFonts w:ascii="Garamond" w:hAnsi="Garamond"/>
        </w:rPr>
        <w:t xml:space="preserve">le compte rendu de J. </w:t>
      </w:r>
      <w:r w:rsidR="00DC6E7C" w:rsidRPr="00DC6E7C">
        <w:rPr>
          <w:rFonts w:ascii="Garamond" w:hAnsi="Garamond"/>
        </w:rPr>
        <w:t xml:space="preserve">Delmulle dans </w:t>
      </w:r>
      <w:r w:rsidR="00DC6E7C" w:rsidRPr="00DC6E7C">
        <w:rPr>
          <w:rFonts w:ascii="Garamond" w:hAnsi="Garamond"/>
          <w:i/>
        </w:rPr>
        <w:t>Revue de l’histoire des religions</w:t>
      </w:r>
      <w:r w:rsidR="00DC6E7C" w:rsidRPr="00DC6E7C">
        <w:rPr>
          <w:rFonts w:ascii="Garamond" w:hAnsi="Garamond"/>
        </w:rPr>
        <w:t xml:space="preserve">, </w:t>
      </w:r>
      <w:r w:rsidR="00DC6E7C">
        <w:rPr>
          <w:rFonts w:ascii="Garamond" w:hAnsi="Garamond"/>
        </w:rPr>
        <w:t xml:space="preserve">235, </w:t>
      </w:r>
      <w:bookmarkStart w:id="0" w:name="_GoBack"/>
      <w:bookmarkEnd w:id="0"/>
      <w:r w:rsidR="00DC6E7C" w:rsidRPr="00DC6E7C">
        <w:rPr>
          <w:rFonts w:ascii="Garamond" w:hAnsi="Garamond"/>
        </w:rPr>
        <w:t xml:space="preserve">2018, p. 172-174, </w:t>
      </w:r>
      <w:hyperlink r:id="rId1" w:history="1">
        <w:r w:rsidR="00DC6E7C" w:rsidRPr="00DC6E7C">
          <w:rPr>
            <w:rStyle w:val="Lienhypertexte"/>
            <w:rFonts w:ascii="Garamond" w:hAnsi="Garamond"/>
            <w:color w:val="auto"/>
            <w:u w:val="none"/>
          </w:rPr>
          <w:t>https://journals.openedition.org/rhr/8872?lang=en</w:t>
        </w:r>
      </w:hyperlink>
      <w:r w:rsidR="00DC6E7C" w:rsidRPr="00DC6E7C">
        <w:rPr>
          <w:rFonts w:ascii="Garamond" w:hAnsi="Garamond"/>
        </w:rPr>
        <w:t>.</w:t>
      </w:r>
    </w:p>
  </w:footnote>
  <w:footnote w:id="22">
    <w:p w:rsidR="0046403D" w:rsidRPr="006778DC" w:rsidRDefault="0046403D" w:rsidP="00AE0CC2">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Noirmoutier.</w:t>
      </w:r>
    </w:p>
  </w:footnote>
  <w:footnote w:id="23">
    <w:p w:rsidR="0046403D" w:rsidRPr="006778DC" w:rsidRDefault="0046403D" w:rsidP="00AE0CC2">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Luçon, Vendée.</w:t>
      </w:r>
    </w:p>
  </w:footnote>
  <w:footnote w:id="24">
    <w:p w:rsidR="0046403D" w:rsidRPr="006778DC" w:rsidRDefault="0046403D" w:rsidP="0019258B">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C’est-à-dire des Normands. Le vocable est absent chez Ermentaire, Falcon l’a emprunté aux actes du concile de Saint-Marcel-lès-Chalon de 875 (voir note </w:t>
      </w:r>
      <w:r w:rsidR="0074195F">
        <w:rPr>
          <w:rFonts w:ascii="Garamond" w:hAnsi="Garamond"/>
          <w:sz w:val="22"/>
          <w:szCs w:val="22"/>
        </w:rPr>
        <w:t>57</w:t>
      </w:r>
      <w:r w:rsidRPr="006778DC">
        <w:rPr>
          <w:rFonts w:ascii="Garamond" w:hAnsi="Garamond"/>
          <w:sz w:val="22"/>
          <w:szCs w:val="22"/>
        </w:rPr>
        <w:t xml:space="preserve">), qui évoquent la </w:t>
      </w:r>
      <w:r w:rsidRPr="006778DC">
        <w:rPr>
          <w:rFonts w:ascii="Garamond" w:hAnsi="Garamond"/>
          <w:i/>
          <w:sz w:val="22"/>
          <w:szCs w:val="22"/>
        </w:rPr>
        <w:t>Marchonnica severitas</w:t>
      </w:r>
      <w:r w:rsidRPr="006778DC">
        <w:rPr>
          <w:rFonts w:ascii="Garamond" w:hAnsi="Garamond"/>
          <w:sz w:val="22"/>
          <w:szCs w:val="22"/>
        </w:rPr>
        <w:t xml:space="preserve"> (MGH Concilia 5, p. 2).</w:t>
      </w:r>
    </w:p>
  </w:footnote>
  <w:footnote w:id="25">
    <w:p w:rsidR="0046403D" w:rsidRPr="006778DC" w:rsidRDefault="0046403D" w:rsidP="003854C0">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Cf. Jérôme, </w:t>
      </w:r>
      <w:r w:rsidRPr="006778DC">
        <w:rPr>
          <w:rFonts w:ascii="Garamond" w:hAnsi="Garamond"/>
          <w:i/>
          <w:sz w:val="22"/>
          <w:szCs w:val="22"/>
        </w:rPr>
        <w:t xml:space="preserve">Proph. </w:t>
      </w:r>
      <w:r w:rsidRPr="006778DC">
        <w:rPr>
          <w:rFonts w:ascii="Garamond" w:hAnsi="Garamond"/>
          <w:sz w:val="22"/>
          <w:szCs w:val="22"/>
        </w:rPr>
        <w:t>IV, 6 et VI, 1.</w:t>
      </w:r>
    </w:p>
  </w:footnote>
  <w:footnote w:id="26">
    <w:p w:rsidR="0046403D" w:rsidRPr="006778DC" w:rsidRDefault="0046403D" w:rsidP="0019258B">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Ermentaire, </w:t>
      </w:r>
      <w:r w:rsidRPr="006778DC">
        <w:rPr>
          <w:rFonts w:ascii="Garamond" w:hAnsi="Garamond"/>
          <w:i/>
          <w:sz w:val="22"/>
          <w:szCs w:val="22"/>
        </w:rPr>
        <w:t>Miracles de saint Philibert</w:t>
      </w:r>
      <w:r w:rsidRPr="006778DC">
        <w:rPr>
          <w:rFonts w:ascii="Garamond" w:hAnsi="Garamond"/>
          <w:sz w:val="22"/>
          <w:szCs w:val="22"/>
        </w:rPr>
        <w:t xml:space="preserve"> II, 11, </w:t>
      </w:r>
      <w:r w:rsidR="0027330B" w:rsidRPr="006778DC">
        <w:rPr>
          <w:rFonts w:ascii="Garamond" w:hAnsi="Garamond"/>
          <w:sz w:val="22"/>
          <w:szCs w:val="22"/>
        </w:rPr>
        <w:t xml:space="preserve">éd. Poupardin, </w:t>
      </w:r>
      <w:r w:rsidR="0027330B" w:rsidRPr="006778DC">
        <w:rPr>
          <w:rFonts w:ascii="Garamond" w:hAnsi="Garamond"/>
          <w:i/>
          <w:sz w:val="22"/>
          <w:szCs w:val="22"/>
        </w:rPr>
        <w:t>Monuments</w:t>
      </w:r>
      <w:r w:rsidR="0027330B" w:rsidRPr="006778DC">
        <w:rPr>
          <w:rFonts w:ascii="Garamond" w:hAnsi="Garamond"/>
          <w:sz w:val="22"/>
          <w:szCs w:val="22"/>
        </w:rPr>
        <w:t>,</w:t>
      </w:r>
      <w:r w:rsidR="0027330B" w:rsidRPr="006778DC">
        <w:rPr>
          <w:rFonts w:ascii="Garamond" w:hAnsi="Garamond"/>
          <w:i/>
          <w:sz w:val="22"/>
          <w:szCs w:val="22"/>
        </w:rPr>
        <w:t xml:space="preserve"> </w:t>
      </w:r>
      <w:r w:rsidRPr="006778DC">
        <w:rPr>
          <w:rFonts w:ascii="Garamond" w:hAnsi="Garamond"/>
          <w:sz w:val="22"/>
          <w:szCs w:val="22"/>
        </w:rPr>
        <w:t>p. 66-67.</w:t>
      </w:r>
    </w:p>
  </w:footnote>
  <w:footnote w:id="27">
    <w:p w:rsidR="0046403D" w:rsidRPr="006778DC" w:rsidRDefault="0046403D" w:rsidP="004E0C83">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Arnulf fut abbé de Saint-Philibert avant 819, jusque 825 environ ; Hilbold, mentionné pour la première fois en mai 826, </w:t>
      </w:r>
      <w:r w:rsidR="00F636CF" w:rsidRPr="006778DC">
        <w:rPr>
          <w:rFonts w:ascii="Garamond" w:hAnsi="Garamond"/>
          <w:sz w:val="22"/>
          <w:szCs w:val="22"/>
        </w:rPr>
        <w:t xml:space="preserve">fut abbé jusque 862 environ. </w:t>
      </w:r>
      <w:r w:rsidRPr="006778DC">
        <w:rPr>
          <w:rFonts w:ascii="Garamond" w:hAnsi="Garamond"/>
          <w:sz w:val="22"/>
          <w:szCs w:val="22"/>
        </w:rPr>
        <w:t xml:space="preserve">Cartron, </w:t>
      </w:r>
      <w:r w:rsidRPr="006778DC">
        <w:rPr>
          <w:rFonts w:ascii="Garamond" w:hAnsi="Garamond"/>
          <w:i/>
          <w:sz w:val="22"/>
          <w:szCs w:val="22"/>
        </w:rPr>
        <w:t>Les pérégrinations</w:t>
      </w:r>
      <w:r w:rsidRPr="006778DC">
        <w:rPr>
          <w:rFonts w:ascii="Garamond" w:hAnsi="Garamond"/>
          <w:sz w:val="22"/>
          <w:szCs w:val="22"/>
        </w:rPr>
        <w:t xml:space="preserve">, p. 63 et </w:t>
      </w:r>
      <w:r w:rsidRPr="006778DC">
        <w:rPr>
          <w:rFonts w:ascii="Garamond" w:hAnsi="Garamond"/>
          <w:i/>
          <w:sz w:val="22"/>
          <w:szCs w:val="22"/>
        </w:rPr>
        <w:t>s.v. ad indicem</w:t>
      </w:r>
      <w:r w:rsidRPr="006778DC">
        <w:rPr>
          <w:rFonts w:ascii="Garamond" w:hAnsi="Garamond"/>
          <w:sz w:val="22"/>
          <w:szCs w:val="22"/>
        </w:rPr>
        <w:t>.</w:t>
      </w:r>
    </w:p>
  </w:footnote>
  <w:footnote w:id="28">
    <w:p w:rsidR="0046403D" w:rsidRPr="006778DC" w:rsidRDefault="0046403D" w:rsidP="009E2AF7">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Voir le diplôme de Louis le Pieux du 2 août 830 : MGH Diplomata Karolinorum</w:t>
      </w:r>
      <w:r w:rsidR="00F636CF" w:rsidRPr="006778DC">
        <w:rPr>
          <w:rFonts w:ascii="Garamond" w:hAnsi="Garamond"/>
          <w:sz w:val="22"/>
          <w:szCs w:val="22"/>
        </w:rPr>
        <w:t xml:space="preserve"> 2</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xml:space="preserve"> 286.</w:t>
      </w:r>
    </w:p>
  </w:footnote>
  <w:footnote w:id="29">
    <w:p w:rsidR="0046403D" w:rsidRPr="006778DC" w:rsidRDefault="0046403D" w:rsidP="0053034A">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Pépin, fils de Louis le Pieux, roi d’Aquitaine de 817 à 832 et de 834 à 838.</w:t>
      </w:r>
    </w:p>
  </w:footnote>
  <w:footnote w:id="30">
    <w:p w:rsidR="0046403D" w:rsidRPr="006778DC" w:rsidRDefault="0046403D" w:rsidP="003854C0">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Matthieu 10, 23.</w:t>
      </w:r>
    </w:p>
  </w:footnote>
  <w:footnote w:id="31">
    <w:p w:rsidR="0046403D" w:rsidRPr="006778DC" w:rsidRDefault="0046403D" w:rsidP="0053034A">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Le déplacement des reliques est soumis à autorisation. Voir Ermentaire, </w:t>
      </w:r>
      <w:r w:rsidRPr="006778DC">
        <w:rPr>
          <w:rFonts w:ascii="Garamond" w:hAnsi="Garamond"/>
          <w:i/>
          <w:sz w:val="22"/>
          <w:szCs w:val="22"/>
        </w:rPr>
        <w:t xml:space="preserve">Miracles </w:t>
      </w:r>
      <w:r w:rsidRPr="006778DC">
        <w:rPr>
          <w:rFonts w:ascii="Garamond" w:hAnsi="Garamond"/>
          <w:sz w:val="22"/>
          <w:szCs w:val="22"/>
        </w:rPr>
        <w:t xml:space="preserve">I, 1, </w:t>
      </w:r>
      <w:r w:rsidR="00132D47" w:rsidRPr="006778DC">
        <w:rPr>
          <w:rFonts w:ascii="Garamond" w:hAnsi="Garamond"/>
          <w:sz w:val="22"/>
          <w:szCs w:val="22"/>
        </w:rPr>
        <w:t xml:space="preserve">éd. Poupardin, </w:t>
      </w:r>
      <w:r w:rsidR="00132D47" w:rsidRPr="006778DC">
        <w:rPr>
          <w:rFonts w:ascii="Garamond" w:hAnsi="Garamond"/>
          <w:i/>
          <w:sz w:val="22"/>
          <w:szCs w:val="22"/>
        </w:rPr>
        <w:t>Monuments</w:t>
      </w:r>
      <w:r w:rsidR="00132D47" w:rsidRPr="006778DC">
        <w:rPr>
          <w:rFonts w:ascii="Garamond" w:hAnsi="Garamond"/>
          <w:sz w:val="22"/>
          <w:szCs w:val="22"/>
        </w:rPr>
        <w:t>,</w:t>
      </w:r>
      <w:r w:rsidR="00132D47" w:rsidRPr="006778DC">
        <w:rPr>
          <w:rFonts w:ascii="Garamond" w:hAnsi="Garamond"/>
          <w:i/>
          <w:sz w:val="22"/>
          <w:szCs w:val="22"/>
        </w:rPr>
        <w:t xml:space="preserve"> </w:t>
      </w:r>
      <w:r w:rsidRPr="006778DC">
        <w:rPr>
          <w:rFonts w:ascii="Garamond" w:hAnsi="Garamond"/>
          <w:sz w:val="22"/>
          <w:szCs w:val="22"/>
        </w:rPr>
        <w:t>p. 25.</w:t>
      </w:r>
    </w:p>
  </w:footnote>
  <w:footnote w:id="32">
    <w:p w:rsidR="0046403D" w:rsidRPr="006778DC" w:rsidRDefault="0046403D" w:rsidP="00F13BB5">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L’Ampan, Vendée, arr. Les Sables-d’Olonne, cant. Saint-Jean-de-Monts, commune de Beauvoir-sur-Mer, donné à Philibert par l’évêque de Poitiers Ansoald en 677. La translation eut lieu le 7 juin 836.</w:t>
      </w:r>
    </w:p>
  </w:footnote>
  <w:footnote w:id="33">
    <w:p w:rsidR="0046403D" w:rsidRPr="006778DC" w:rsidRDefault="0046403D" w:rsidP="00496AD8">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Ermentaire, </w:t>
      </w:r>
      <w:r w:rsidRPr="006778DC">
        <w:rPr>
          <w:rFonts w:ascii="Garamond" w:hAnsi="Garamond"/>
          <w:i/>
          <w:sz w:val="22"/>
          <w:szCs w:val="22"/>
        </w:rPr>
        <w:t>Miracles</w:t>
      </w:r>
      <w:r w:rsidRPr="006778DC">
        <w:rPr>
          <w:rFonts w:ascii="Garamond" w:hAnsi="Garamond"/>
          <w:sz w:val="22"/>
          <w:szCs w:val="22"/>
        </w:rPr>
        <w:t>.</w:t>
      </w:r>
    </w:p>
  </w:footnote>
  <w:footnote w:id="34">
    <w:p w:rsidR="0046403D" w:rsidRPr="006778DC" w:rsidRDefault="0046403D" w:rsidP="00F13BB5">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Varenne, Vendée, arr. Les Sables-d’Olonne, cant. Challans.</w:t>
      </w:r>
    </w:p>
  </w:footnote>
  <w:footnote w:id="35">
    <w:p w:rsidR="0046403D" w:rsidRPr="006778DC" w:rsidRDefault="0046403D" w:rsidP="00F13BB5">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Paulx, Loire-Atlantique, arr. Nantes, cant. Machecoul.</w:t>
      </w:r>
    </w:p>
  </w:footnote>
  <w:footnote w:id="36">
    <w:p w:rsidR="0046403D" w:rsidRPr="006778DC" w:rsidRDefault="0046403D" w:rsidP="00F13BB5">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La </w:t>
      </w:r>
      <w:r w:rsidRPr="006778DC">
        <w:rPr>
          <w:rFonts w:ascii="Garamond" w:hAnsi="Garamond"/>
          <w:i/>
          <w:sz w:val="22"/>
          <w:szCs w:val="22"/>
        </w:rPr>
        <w:t>villa</w:t>
      </w:r>
      <w:r w:rsidRPr="006778DC">
        <w:rPr>
          <w:rFonts w:ascii="Garamond" w:hAnsi="Garamond"/>
          <w:sz w:val="22"/>
          <w:szCs w:val="22"/>
        </w:rPr>
        <w:t xml:space="preserve"> de </w:t>
      </w:r>
      <w:r w:rsidRPr="006778DC">
        <w:rPr>
          <w:rFonts w:ascii="Garamond" w:hAnsi="Garamond"/>
          <w:i/>
          <w:sz w:val="22"/>
          <w:szCs w:val="22"/>
        </w:rPr>
        <w:t>Deas</w:t>
      </w:r>
      <w:r w:rsidRPr="006778DC">
        <w:rPr>
          <w:rFonts w:ascii="Garamond" w:hAnsi="Garamond"/>
          <w:sz w:val="22"/>
          <w:szCs w:val="22"/>
        </w:rPr>
        <w:t xml:space="preserve">, au sud du lac de Grand-Lieu, avait été donnée par Ansoald de Poitiers en 677, et un monastère y fut construit au début du </w:t>
      </w:r>
      <w:r w:rsidRPr="006778DC">
        <w:rPr>
          <w:rFonts w:ascii="Garamond" w:hAnsi="Garamond"/>
          <w:smallCaps/>
          <w:sz w:val="22"/>
          <w:szCs w:val="22"/>
        </w:rPr>
        <w:t>ix</w:t>
      </w:r>
      <w:r w:rsidRPr="006778DC">
        <w:rPr>
          <w:rFonts w:ascii="Garamond" w:hAnsi="Garamond"/>
          <w:sz w:val="22"/>
          <w:szCs w:val="22"/>
          <w:vertAlign w:val="superscript"/>
        </w:rPr>
        <w:t>e</w:t>
      </w:r>
      <w:r w:rsidRPr="006778DC">
        <w:rPr>
          <w:rFonts w:ascii="Garamond" w:hAnsi="Garamond"/>
          <w:sz w:val="22"/>
          <w:szCs w:val="22"/>
        </w:rPr>
        <w:t xml:space="preserve"> siècle. Le corps de Philibert y fut porté le 11 juin 836. Cartron, </w:t>
      </w:r>
      <w:r w:rsidRPr="006778DC">
        <w:rPr>
          <w:rFonts w:ascii="Garamond" w:hAnsi="Garamond"/>
          <w:i/>
          <w:sz w:val="22"/>
          <w:szCs w:val="22"/>
        </w:rPr>
        <w:t>Les péréginations de saint Philibert</w:t>
      </w:r>
      <w:r w:rsidRPr="006778DC">
        <w:rPr>
          <w:rFonts w:ascii="Garamond" w:hAnsi="Garamond"/>
          <w:sz w:val="22"/>
          <w:szCs w:val="22"/>
        </w:rPr>
        <w:t>, p. 94 et suivantes.</w:t>
      </w:r>
    </w:p>
  </w:footnote>
  <w:footnote w:id="37">
    <w:p w:rsidR="0046403D" w:rsidRPr="006778DC" w:rsidRDefault="0046403D" w:rsidP="00F13BB5">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Ermentaire, </w:t>
      </w:r>
      <w:r w:rsidRPr="006778DC">
        <w:rPr>
          <w:rFonts w:ascii="Garamond" w:hAnsi="Garamond"/>
          <w:i/>
          <w:sz w:val="22"/>
          <w:szCs w:val="22"/>
        </w:rPr>
        <w:t>Miracles</w:t>
      </w:r>
      <w:r w:rsidRPr="006778DC">
        <w:rPr>
          <w:rFonts w:ascii="Garamond" w:hAnsi="Garamond"/>
          <w:sz w:val="22"/>
          <w:szCs w:val="22"/>
        </w:rPr>
        <w:t>.</w:t>
      </w:r>
    </w:p>
  </w:footnote>
  <w:footnote w:id="38">
    <w:p w:rsidR="0046403D" w:rsidRPr="006778DC" w:rsidRDefault="0046403D" w:rsidP="00F13BB5">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w:t>
      </w:r>
      <w:r w:rsidR="00991230" w:rsidRPr="006778DC">
        <w:rPr>
          <w:rFonts w:ascii="Garamond" w:hAnsi="Garamond"/>
          <w:sz w:val="22"/>
          <w:szCs w:val="22"/>
        </w:rPr>
        <w:t xml:space="preserve">Tessier, </w:t>
      </w:r>
      <w:r w:rsidRPr="006778DC">
        <w:rPr>
          <w:rFonts w:ascii="Garamond" w:hAnsi="Garamond"/>
          <w:i/>
          <w:sz w:val="22"/>
          <w:szCs w:val="22"/>
        </w:rPr>
        <w:t xml:space="preserve">Recueil des actes de Charles </w:t>
      </w:r>
      <w:r w:rsidR="005433E9" w:rsidRPr="006778DC">
        <w:rPr>
          <w:rFonts w:ascii="Garamond" w:hAnsi="Garamond"/>
          <w:i/>
          <w:sz w:val="22"/>
          <w:szCs w:val="22"/>
        </w:rPr>
        <w:t xml:space="preserve">II </w:t>
      </w:r>
      <w:r w:rsidRPr="006778DC">
        <w:rPr>
          <w:rFonts w:ascii="Garamond" w:hAnsi="Garamond"/>
          <w:i/>
          <w:sz w:val="22"/>
          <w:szCs w:val="22"/>
        </w:rPr>
        <w:t xml:space="preserve">le Chauve, roi de </w:t>
      </w:r>
      <w:r w:rsidR="00524331" w:rsidRPr="006778DC">
        <w:rPr>
          <w:rFonts w:ascii="Garamond" w:hAnsi="Garamond"/>
          <w:i/>
          <w:sz w:val="22"/>
          <w:szCs w:val="22"/>
        </w:rPr>
        <w:t>France</w:t>
      </w:r>
      <w:r w:rsidR="00524331" w:rsidRPr="006778DC">
        <w:rPr>
          <w:rFonts w:ascii="Garamond" w:hAnsi="Garamond"/>
          <w:sz w:val="22"/>
          <w:szCs w:val="22"/>
        </w:rPr>
        <w:t>,</w:t>
      </w:r>
      <w:r w:rsidRPr="006778DC">
        <w:rPr>
          <w:rFonts w:ascii="Garamond" w:hAnsi="Garamond"/>
          <w:i/>
          <w:sz w:val="22"/>
          <w:szCs w:val="22"/>
        </w:rPr>
        <w:t xml:space="preserve"> </w:t>
      </w:r>
      <w:r w:rsidRPr="006778DC">
        <w:rPr>
          <w:rFonts w:ascii="Garamond" w:hAnsi="Garamond"/>
          <w:sz w:val="22"/>
          <w:szCs w:val="22"/>
        </w:rPr>
        <w:t>n</w:t>
      </w:r>
      <w:r w:rsidRPr="006778DC">
        <w:rPr>
          <w:rFonts w:ascii="Garamond" w:hAnsi="Garamond"/>
          <w:sz w:val="22"/>
          <w:szCs w:val="22"/>
          <w:vertAlign w:val="superscript"/>
        </w:rPr>
        <w:t>o</w:t>
      </w:r>
      <w:r w:rsidRPr="006778DC">
        <w:rPr>
          <w:rFonts w:ascii="Garamond" w:hAnsi="Garamond"/>
          <w:sz w:val="22"/>
          <w:szCs w:val="22"/>
        </w:rPr>
        <w:t xml:space="preserve"> 81 (27 décembre 845). </w:t>
      </w:r>
    </w:p>
  </w:footnote>
  <w:footnote w:id="39">
    <w:p w:rsidR="0046403D" w:rsidRPr="006778DC" w:rsidRDefault="0046403D" w:rsidP="00F13BB5">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Falcon semble ici faire confusion, car la liste chronologique des abbés ne permet pas d’insérer un Axenius, inconnu par ailleurs : Poupardin, </w:t>
      </w:r>
      <w:r w:rsidR="0027330B" w:rsidRPr="006778DC">
        <w:rPr>
          <w:rFonts w:ascii="Garamond" w:hAnsi="Garamond"/>
          <w:i/>
          <w:sz w:val="22"/>
          <w:szCs w:val="22"/>
        </w:rPr>
        <w:t>Monuments</w:t>
      </w:r>
      <w:r w:rsidR="0027330B" w:rsidRPr="006778DC">
        <w:rPr>
          <w:rFonts w:ascii="Garamond" w:hAnsi="Garamond"/>
          <w:sz w:val="22"/>
          <w:szCs w:val="22"/>
        </w:rPr>
        <w:t xml:space="preserve">, </w:t>
      </w:r>
      <w:r w:rsidRPr="006778DC">
        <w:rPr>
          <w:rFonts w:ascii="Garamond" w:hAnsi="Garamond"/>
          <w:sz w:val="22"/>
          <w:szCs w:val="22"/>
        </w:rPr>
        <w:t xml:space="preserve">p. </w:t>
      </w:r>
      <w:r w:rsidRPr="006778DC">
        <w:rPr>
          <w:rFonts w:ascii="Garamond" w:hAnsi="Garamond"/>
          <w:smallCaps/>
          <w:sz w:val="22"/>
          <w:szCs w:val="22"/>
        </w:rPr>
        <w:t>xxxxvi-xxxvii</w:t>
      </w:r>
      <w:r w:rsidRPr="006778DC">
        <w:rPr>
          <w:rFonts w:ascii="Garamond" w:hAnsi="Garamond"/>
          <w:sz w:val="22"/>
          <w:szCs w:val="22"/>
        </w:rPr>
        <w:t>.</w:t>
      </w:r>
    </w:p>
  </w:footnote>
  <w:footnote w:id="40">
    <w:p w:rsidR="0046403D" w:rsidRPr="006778DC" w:rsidRDefault="0046403D" w:rsidP="00F13BB5">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Cunault, Maine-et-Loire, arr. Saumur, cant. Doué-la-Fontaine, commune de Chênehutte-Treves-Cunault. </w:t>
      </w:r>
      <w:r w:rsidRPr="006778DC">
        <w:rPr>
          <w:rFonts w:ascii="Garamond" w:hAnsi="Garamond"/>
          <w:i/>
          <w:sz w:val="22"/>
          <w:szCs w:val="22"/>
        </w:rPr>
        <w:t>Recueil des actes de Charles</w:t>
      </w:r>
      <w:r w:rsidR="005433E9" w:rsidRPr="006778DC">
        <w:rPr>
          <w:rFonts w:ascii="Garamond" w:hAnsi="Garamond"/>
          <w:i/>
          <w:sz w:val="22"/>
          <w:szCs w:val="22"/>
        </w:rPr>
        <w:t xml:space="preserve"> II</w:t>
      </w:r>
      <w:r w:rsidRPr="006778DC">
        <w:rPr>
          <w:rFonts w:ascii="Garamond" w:hAnsi="Garamond"/>
          <w:i/>
          <w:sz w:val="22"/>
          <w:szCs w:val="22"/>
        </w:rPr>
        <w:t xml:space="preserve"> le Chauve</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81 (27 décembre 845) ; Charles le Chauve avait donné le monastère de Cunault à Vivien (comte de Tours, abbé de Saint-Martin et de Marmoutier, † 851) le 19 octobre de la même année (</w:t>
      </w:r>
      <w:r w:rsidRPr="006778DC">
        <w:rPr>
          <w:rFonts w:ascii="Garamond" w:hAnsi="Garamond"/>
          <w:i/>
          <w:sz w:val="22"/>
          <w:szCs w:val="22"/>
        </w:rPr>
        <w:t>Recueil</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77) ; l’acte suivant confirme la donation du même Vivien à Saint-Philibert.</w:t>
      </w:r>
    </w:p>
  </w:footnote>
  <w:footnote w:id="41">
    <w:p w:rsidR="0046403D" w:rsidRPr="006778DC" w:rsidRDefault="0046403D" w:rsidP="00F13BB5">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Le 1</w:t>
      </w:r>
      <w:r w:rsidRPr="006778DC">
        <w:rPr>
          <w:rFonts w:ascii="Garamond" w:hAnsi="Garamond"/>
          <w:sz w:val="22"/>
          <w:szCs w:val="22"/>
          <w:vertAlign w:val="superscript"/>
        </w:rPr>
        <w:t>er</w:t>
      </w:r>
      <w:r w:rsidRPr="006778DC">
        <w:rPr>
          <w:rFonts w:ascii="Garamond" w:hAnsi="Garamond"/>
          <w:sz w:val="22"/>
          <w:szCs w:val="22"/>
        </w:rPr>
        <w:t xml:space="preserve"> mai 858. Messais, Vienne, arr. Châtellerault, cant. Moncontour.</w:t>
      </w:r>
    </w:p>
  </w:footnote>
  <w:footnote w:id="42">
    <w:p w:rsidR="0046403D" w:rsidRPr="006778DC" w:rsidRDefault="0046403D" w:rsidP="003320C2">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Ermentaire, auteur des </w:t>
      </w:r>
      <w:r w:rsidRPr="006778DC">
        <w:rPr>
          <w:rFonts w:ascii="Garamond" w:hAnsi="Garamond"/>
          <w:i/>
          <w:sz w:val="22"/>
          <w:szCs w:val="22"/>
        </w:rPr>
        <w:t>Miracles de saint Philibert</w:t>
      </w:r>
      <w:r w:rsidRPr="006778DC">
        <w:rPr>
          <w:rFonts w:ascii="Garamond" w:hAnsi="Garamond"/>
          <w:sz w:val="22"/>
          <w:szCs w:val="22"/>
        </w:rPr>
        <w:t>, fut abbé</w:t>
      </w:r>
      <w:r w:rsidRPr="006778DC">
        <w:rPr>
          <w:rFonts w:ascii="Garamond" w:hAnsi="Garamond"/>
          <w:i/>
          <w:sz w:val="22"/>
          <w:szCs w:val="22"/>
        </w:rPr>
        <w:t xml:space="preserve"> </w:t>
      </w:r>
      <w:r w:rsidRPr="006778DC">
        <w:rPr>
          <w:rFonts w:ascii="Garamond" w:hAnsi="Garamond"/>
          <w:sz w:val="22"/>
          <w:szCs w:val="22"/>
        </w:rPr>
        <w:t>de 862/863 à 867/868</w:t>
      </w:r>
    </w:p>
  </w:footnote>
  <w:footnote w:id="43">
    <w:p w:rsidR="0046403D" w:rsidRPr="006778DC" w:rsidRDefault="0046403D" w:rsidP="003320C2">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Bernon fut abbé de 867/868 à 868/870 : Poupardin, </w:t>
      </w:r>
      <w:r w:rsidR="0027330B" w:rsidRPr="006778DC">
        <w:rPr>
          <w:rFonts w:ascii="Garamond" w:hAnsi="Garamond"/>
          <w:i/>
          <w:sz w:val="22"/>
          <w:szCs w:val="22"/>
        </w:rPr>
        <w:t>Monuments</w:t>
      </w:r>
      <w:r w:rsidR="0027330B" w:rsidRPr="006778DC">
        <w:rPr>
          <w:rFonts w:ascii="Garamond" w:hAnsi="Garamond"/>
          <w:sz w:val="22"/>
          <w:szCs w:val="22"/>
        </w:rPr>
        <w:t xml:space="preserve">, </w:t>
      </w:r>
      <w:r w:rsidRPr="006778DC">
        <w:rPr>
          <w:rFonts w:ascii="Garamond" w:hAnsi="Garamond"/>
          <w:sz w:val="22"/>
          <w:szCs w:val="22"/>
        </w:rPr>
        <w:t>p. </w:t>
      </w:r>
      <w:r w:rsidRPr="006778DC">
        <w:rPr>
          <w:rFonts w:ascii="Garamond" w:hAnsi="Garamond"/>
          <w:smallCaps/>
          <w:sz w:val="22"/>
          <w:szCs w:val="22"/>
        </w:rPr>
        <w:t>xxxvii-xxxviii</w:t>
      </w:r>
      <w:r w:rsidRPr="006778DC">
        <w:rPr>
          <w:rFonts w:ascii="Garamond" w:hAnsi="Garamond"/>
          <w:sz w:val="22"/>
          <w:szCs w:val="22"/>
        </w:rPr>
        <w:t>.</w:t>
      </w:r>
    </w:p>
  </w:footnote>
  <w:footnote w:id="44">
    <w:p w:rsidR="0046403D" w:rsidRPr="006778DC" w:rsidRDefault="0046403D" w:rsidP="00530BB1">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En 846.</w:t>
      </w:r>
    </w:p>
  </w:footnote>
  <w:footnote w:id="45">
    <w:p w:rsidR="0046403D" w:rsidRPr="006778DC" w:rsidRDefault="0046403D" w:rsidP="003320C2">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Geilon, fils du comte Geilon, fidèle de Charles le Chauve et placé par lui à la cour de Louis le Bègue en Aquitaine, devint moine en 867/868. Devenu abbé en 870, il fut ensuite évêque de Langres (</w:t>
      </w:r>
      <w:r w:rsidRPr="006778DC">
        <w:rPr>
          <w:rFonts w:ascii="Garamond" w:hAnsi="Garamond"/>
          <w:i/>
          <w:sz w:val="22"/>
          <w:szCs w:val="22"/>
        </w:rPr>
        <w:t>infra</w:t>
      </w:r>
      <w:r w:rsidRPr="006778DC">
        <w:rPr>
          <w:rFonts w:ascii="Garamond" w:hAnsi="Garamond"/>
          <w:sz w:val="22"/>
          <w:szCs w:val="22"/>
        </w:rPr>
        <w:t xml:space="preserve">, chap. 28) de 889 à 891. En entrant au monastère, il fit don de biens provenant de sa </w:t>
      </w:r>
      <w:r w:rsidR="00991230" w:rsidRPr="006778DC">
        <w:rPr>
          <w:rFonts w:ascii="Garamond" w:hAnsi="Garamond"/>
          <w:sz w:val="22"/>
          <w:szCs w:val="22"/>
        </w:rPr>
        <w:t>mère</w:t>
      </w:r>
      <w:r w:rsidR="00124029" w:rsidRPr="006778DC">
        <w:rPr>
          <w:rFonts w:ascii="Garamond" w:hAnsi="Garamond"/>
          <w:sz w:val="22"/>
          <w:szCs w:val="22"/>
        </w:rPr>
        <w:t xml:space="preserve"> </w:t>
      </w:r>
      <w:r w:rsidR="00991230" w:rsidRPr="006778DC">
        <w:rPr>
          <w:rFonts w:ascii="Garamond" w:hAnsi="Garamond"/>
          <w:sz w:val="22"/>
          <w:szCs w:val="22"/>
        </w:rPr>
        <w:t xml:space="preserve">en Poitou et Saintonge : </w:t>
      </w:r>
      <w:r w:rsidRPr="006778DC">
        <w:rPr>
          <w:rFonts w:ascii="Garamond" w:hAnsi="Garamond"/>
          <w:sz w:val="22"/>
          <w:szCs w:val="22"/>
        </w:rPr>
        <w:t xml:space="preserve">Maître, « Cunauld, son prieuré et ses archives », p. 260-261 ; Cartron, </w:t>
      </w:r>
      <w:r w:rsidR="0027330B" w:rsidRPr="006778DC">
        <w:rPr>
          <w:rFonts w:ascii="Garamond" w:hAnsi="Garamond"/>
          <w:i/>
          <w:sz w:val="22"/>
          <w:szCs w:val="22"/>
        </w:rPr>
        <w:t>Les pé</w:t>
      </w:r>
      <w:r w:rsidRPr="006778DC">
        <w:rPr>
          <w:rFonts w:ascii="Garamond" w:hAnsi="Garamond"/>
          <w:i/>
          <w:sz w:val="22"/>
          <w:szCs w:val="22"/>
        </w:rPr>
        <w:t>régrinations</w:t>
      </w:r>
      <w:r w:rsidR="0027330B" w:rsidRPr="006778DC">
        <w:rPr>
          <w:rFonts w:ascii="Garamond" w:hAnsi="Garamond"/>
          <w:i/>
          <w:sz w:val="22"/>
          <w:szCs w:val="22"/>
        </w:rPr>
        <w:t xml:space="preserve"> de saint Philibert</w:t>
      </w:r>
      <w:r w:rsidRPr="006778DC">
        <w:rPr>
          <w:rFonts w:ascii="Garamond" w:hAnsi="Garamond"/>
          <w:sz w:val="22"/>
          <w:szCs w:val="22"/>
        </w:rPr>
        <w:t xml:space="preserve">, p. 77. </w:t>
      </w:r>
    </w:p>
  </w:footnote>
  <w:footnote w:id="46">
    <w:p w:rsidR="0046403D" w:rsidRPr="006778DC" w:rsidRDefault="0046403D" w:rsidP="007E1403">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w:t>
      </w:r>
      <w:r w:rsidR="00991230" w:rsidRPr="006778DC">
        <w:rPr>
          <w:rFonts w:ascii="Garamond" w:hAnsi="Garamond"/>
          <w:sz w:val="22"/>
          <w:szCs w:val="22"/>
        </w:rPr>
        <w:t xml:space="preserve">Tessier, </w:t>
      </w:r>
      <w:r w:rsidRPr="006778DC">
        <w:rPr>
          <w:rFonts w:ascii="Garamond" w:hAnsi="Garamond"/>
          <w:i/>
          <w:sz w:val="22"/>
          <w:szCs w:val="22"/>
        </w:rPr>
        <w:t>Recueil des actes de Charles</w:t>
      </w:r>
      <w:r w:rsidR="005433E9" w:rsidRPr="006778DC">
        <w:rPr>
          <w:rFonts w:ascii="Garamond" w:hAnsi="Garamond"/>
          <w:i/>
          <w:sz w:val="22"/>
          <w:szCs w:val="22"/>
        </w:rPr>
        <w:t xml:space="preserve"> II</w:t>
      </w:r>
      <w:r w:rsidRPr="006778DC">
        <w:rPr>
          <w:rFonts w:ascii="Garamond" w:hAnsi="Garamond"/>
          <w:i/>
          <w:sz w:val="22"/>
          <w:szCs w:val="22"/>
        </w:rPr>
        <w:t xml:space="preserve"> le Chauve</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353 (30 octobre 871).</w:t>
      </w:r>
      <w:r w:rsidR="005C3F5A" w:rsidRPr="006778DC">
        <w:rPr>
          <w:rFonts w:ascii="Garamond" w:hAnsi="Garamond"/>
          <w:sz w:val="22"/>
          <w:szCs w:val="22"/>
        </w:rPr>
        <w:t xml:space="preserve"> </w:t>
      </w:r>
      <w:r w:rsidR="00124029" w:rsidRPr="006778DC">
        <w:rPr>
          <w:rFonts w:ascii="Garamond" w:hAnsi="Garamond"/>
          <w:sz w:val="22"/>
          <w:szCs w:val="22"/>
        </w:rPr>
        <w:t xml:space="preserve">Contre Tessier, Robert-Henri Bautier considère avec de bons arguments que l’acte est une falsification : « Les diplômes royaux carolingiens pour l’église de Langres », p.170. Plusieurs actes faux ont été réalisés, peut-être du temps de Geilon lui-même, pour légitimer les possessions auvergnates de Saint-Philibert : voir Cartron, </w:t>
      </w:r>
      <w:r w:rsidR="00124029" w:rsidRPr="006778DC">
        <w:rPr>
          <w:rFonts w:ascii="Garamond" w:hAnsi="Garamond"/>
          <w:i/>
          <w:sz w:val="22"/>
          <w:szCs w:val="22"/>
        </w:rPr>
        <w:t>Les pérégrinations</w:t>
      </w:r>
      <w:r w:rsidR="0027330B" w:rsidRPr="006778DC">
        <w:rPr>
          <w:rFonts w:ascii="Garamond" w:hAnsi="Garamond"/>
          <w:i/>
          <w:sz w:val="22"/>
          <w:szCs w:val="22"/>
        </w:rPr>
        <w:t xml:space="preserve"> de saint-Philibert</w:t>
      </w:r>
      <w:r w:rsidR="00124029" w:rsidRPr="006778DC">
        <w:rPr>
          <w:rFonts w:ascii="Garamond" w:hAnsi="Garamond"/>
          <w:sz w:val="22"/>
          <w:szCs w:val="22"/>
        </w:rPr>
        <w:t xml:space="preserve">, p. 133-140. Sur </w:t>
      </w:r>
      <w:r w:rsidR="005C3F5A" w:rsidRPr="006778DC">
        <w:rPr>
          <w:rFonts w:ascii="Garamond" w:hAnsi="Garamond"/>
          <w:sz w:val="22"/>
          <w:szCs w:val="22"/>
        </w:rPr>
        <w:t>Saint-Pourçain</w:t>
      </w:r>
      <w:r w:rsidR="00124029" w:rsidRPr="006778DC">
        <w:rPr>
          <w:rFonts w:ascii="Garamond" w:hAnsi="Garamond"/>
          <w:sz w:val="22"/>
          <w:szCs w:val="22"/>
        </w:rPr>
        <w:t xml:space="preserve"> (</w:t>
      </w:r>
      <w:r w:rsidR="005C3F5A" w:rsidRPr="006778DC">
        <w:rPr>
          <w:rFonts w:ascii="Garamond" w:hAnsi="Garamond"/>
          <w:sz w:val="22"/>
          <w:szCs w:val="22"/>
        </w:rPr>
        <w:t>Allier, arr. Moulins</w:t>
      </w:r>
      <w:r w:rsidR="00124029" w:rsidRPr="006778DC">
        <w:rPr>
          <w:rFonts w:ascii="Garamond" w:hAnsi="Garamond"/>
          <w:sz w:val="22"/>
          <w:szCs w:val="22"/>
        </w:rPr>
        <w:t>),</w:t>
      </w:r>
      <w:r w:rsidR="005C3F5A" w:rsidRPr="006778DC">
        <w:rPr>
          <w:rFonts w:ascii="Garamond" w:hAnsi="Garamond"/>
          <w:sz w:val="22"/>
          <w:szCs w:val="22"/>
        </w:rPr>
        <w:t xml:space="preserve"> voir </w:t>
      </w:r>
      <w:r w:rsidR="00124029" w:rsidRPr="006778DC">
        <w:rPr>
          <w:rFonts w:ascii="Garamond" w:hAnsi="Garamond"/>
          <w:i/>
          <w:sz w:val="22"/>
          <w:szCs w:val="22"/>
        </w:rPr>
        <w:t>ibid</w:t>
      </w:r>
      <w:r w:rsidR="00124029" w:rsidRPr="006778DC">
        <w:rPr>
          <w:rFonts w:ascii="Garamond" w:hAnsi="Garamond"/>
          <w:sz w:val="22"/>
          <w:szCs w:val="22"/>
        </w:rPr>
        <w:t>.</w:t>
      </w:r>
      <w:r w:rsidR="00132D47" w:rsidRPr="006778DC">
        <w:rPr>
          <w:rFonts w:ascii="Garamond" w:hAnsi="Garamond"/>
          <w:sz w:val="22"/>
          <w:szCs w:val="22"/>
        </w:rPr>
        <w:t>, p. </w:t>
      </w:r>
      <w:r w:rsidR="005C3F5A" w:rsidRPr="006778DC">
        <w:rPr>
          <w:rFonts w:ascii="Garamond" w:hAnsi="Garamond"/>
          <w:sz w:val="22"/>
          <w:szCs w:val="22"/>
        </w:rPr>
        <w:t>156-163.</w:t>
      </w:r>
    </w:p>
  </w:footnote>
  <w:footnote w:id="47">
    <w:p w:rsidR="0046403D" w:rsidRPr="006778DC" w:rsidRDefault="0046403D" w:rsidP="007E1403">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Acte faux, daté du 15 oc</w:t>
      </w:r>
      <w:r w:rsidR="00B22999" w:rsidRPr="006778DC">
        <w:rPr>
          <w:rFonts w:ascii="Garamond" w:hAnsi="Garamond"/>
          <w:sz w:val="22"/>
          <w:szCs w:val="22"/>
        </w:rPr>
        <w:t>tobre 876 (PL 126, col. 687 ; JE</w:t>
      </w:r>
      <w:r w:rsidRPr="006778DC">
        <w:rPr>
          <w:rFonts w:ascii="Garamond" w:hAnsi="Garamond"/>
          <w:sz w:val="22"/>
          <w:szCs w:val="22"/>
        </w:rPr>
        <w:t xml:space="preserve"> 3053, Böhmer-Unger 197), obtenu par remaniement de la confirmation de biens et de droits datée du même jour (PL 126, col. 686</w:t>
      </w:r>
      <w:r w:rsidR="00B22999" w:rsidRPr="006778DC">
        <w:rPr>
          <w:rFonts w:ascii="Garamond" w:hAnsi="Garamond"/>
          <w:sz w:val="22"/>
          <w:szCs w:val="22"/>
        </w:rPr>
        <w:t> ; JE</w:t>
      </w:r>
      <w:r w:rsidRPr="006778DC">
        <w:rPr>
          <w:rFonts w:ascii="Garamond" w:hAnsi="Garamond"/>
          <w:sz w:val="22"/>
          <w:szCs w:val="22"/>
        </w:rPr>
        <w:t xml:space="preserve"> 3052, Böhmer-Unger 196) ; Adalgaire fut évêque d’Autun de 875 à 893.</w:t>
      </w:r>
      <w:r w:rsidR="002B0AC6" w:rsidRPr="006778DC">
        <w:rPr>
          <w:rFonts w:ascii="Garamond" w:hAnsi="Garamond"/>
          <w:sz w:val="22"/>
          <w:szCs w:val="22"/>
        </w:rPr>
        <w:t xml:space="preserve"> </w:t>
      </w:r>
    </w:p>
  </w:footnote>
  <w:footnote w:id="48">
    <w:p w:rsidR="0046403D" w:rsidRPr="006778DC" w:rsidRDefault="0046403D" w:rsidP="003854C0">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Cf. Exode 13, 21.</w:t>
      </w:r>
    </w:p>
  </w:footnote>
  <w:footnote w:id="49">
    <w:p w:rsidR="00475B2D" w:rsidRPr="006778DC" w:rsidRDefault="00475B2D" w:rsidP="00475B2D">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w:t>
      </w:r>
      <w:proofErr w:type="gramStart"/>
      <w:r w:rsidRPr="006778DC">
        <w:rPr>
          <w:rFonts w:ascii="Garamond" w:hAnsi="Garamond"/>
          <w:i/>
          <w:sz w:val="22"/>
          <w:szCs w:val="22"/>
        </w:rPr>
        <w:t>fluctuantis</w:t>
      </w:r>
      <w:proofErr w:type="gramEnd"/>
      <w:r w:rsidRPr="006778DC">
        <w:rPr>
          <w:rFonts w:ascii="Garamond" w:hAnsi="Garamond"/>
          <w:i/>
          <w:sz w:val="22"/>
          <w:szCs w:val="22"/>
        </w:rPr>
        <w:t xml:space="preserve"> maris turbine</w:t>
      </w:r>
      <w:r w:rsidRPr="006778DC">
        <w:rPr>
          <w:rFonts w:ascii="Garamond" w:hAnsi="Garamond"/>
          <w:sz w:val="22"/>
          <w:szCs w:val="22"/>
        </w:rPr>
        <w:t xml:space="preserve"> : écho des </w:t>
      </w:r>
      <w:r w:rsidRPr="006778DC">
        <w:rPr>
          <w:rFonts w:ascii="Garamond" w:hAnsi="Garamond"/>
          <w:i/>
          <w:sz w:val="22"/>
          <w:szCs w:val="22"/>
        </w:rPr>
        <w:t>fluctuantis mundi turbines</w:t>
      </w:r>
      <w:r w:rsidRPr="006778DC">
        <w:rPr>
          <w:rFonts w:ascii="Garamond" w:hAnsi="Garamond"/>
          <w:sz w:val="22"/>
          <w:szCs w:val="22"/>
        </w:rPr>
        <w:t xml:space="preserve"> de Cyprien, </w:t>
      </w:r>
      <w:r w:rsidR="001C49F8" w:rsidRPr="006778DC">
        <w:rPr>
          <w:rFonts w:ascii="Garamond" w:hAnsi="Garamond"/>
          <w:i/>
          <w:sz w:val="22"/>
          <w:szCs w:val="22"/>
        </w:rPr>
        <w:t>Ad Donatum</w:t>
      </w:r>
      <w:r w:rsidR="001C49F8" w:rsidRPr="006778DC">
        <w:rPr>
          <w:rFonts w:ascii="Garamond" w:hAnsi="Garamond"/>
          <w:sz w:val="22"/>
          <w:szCs w:val="22"/>
        </w:rPr>
        <w:t xml:space="preserve"> 6, </w:t>
      </w:r>
      <w:r w:rsidR="001C49F8" w:rsidRPr="006778DC">
        <w:rPr>
          <w:rFonts w:ascii="Garamond" w:hAnsi="Garamond"/>
          <w:i/>
          <w:sz w:val="22"/>
          <w:szCs w:val="22"/>
        </w:rPr>
        <w:t>Ad Demetrianum</w:t>
      </w:r>
      <w:r w:rsidR="001C49F8" w:rsidRPr="006778DC">
        <w:rPr>
          <w:rFonts w:ascii="Garamond" w:hAnsi="Garamond"/>
          <w:sz w:val="22"/>
          <w:szCs w:val="22"/>
        </w:rPr>
        <w:t xml:space="preserve"> 19 et </w:t>
      </w:r>
      <w:r w:rsidR="001C49F8" w:rsidRPr="006778DC">
        <w:rPr>
          <w:rFonts w:ascii="Garamond" w:hAnsi="Garamond"/>
          <w:i/>
          <w:sz w:val="22"/>
          <w:szCs w:val="22"/>
        </w:rPr>
        <w:t>De bono patientiae</w:t>
      </w:r>
      <w:r w:rsidR="001C49F8" w:rsidRPr="006778DC">
        <w:rPr>
          <w:rFonts w:ascii="Garamond" w:hAnsi="Garamond"/>
          <w:sz w:val="22"/>
          <w:szCs w:val="22"/>
        </w:rPr>
        <w:t xml:space="preserve"> 21 (éd. M. Simonetti, CCSL 3A, p. 6, 46, 130).</w:t>
      </w:r>
    </w:p>
  </w:footnote>
  <w:footnote w:id="50">
    <w:p w:rsidR="0046403D" w:rsidRPr="006778DC" w:rsidRDefault="0046403D" w:rsidP="00926F2D">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Probablement Neuilly-le-Réal, Allier, arr. Moulins</w:t>
      </w:r>
      <w:r w:rsidR="00991230" w:rsidRPr="006778DC">
        <w:rPr>
          <w:rFonts w:ascii="Garamond" w:hAnsi="Garamond"/>
          <w:sz w:val="22"/>
          <w:szCs w:val="22"/>
        </w:rPr>
        <w:t xml:space="preserve">, cant. Moulins-2 : </w:t>
      </w:r>
      <w:r w:rsidRPr="006778DC">
        <w:rPr>
          <w:rFonts w:ascii="Garamond" w:hAnsi="Garamond"/>
          <w:sz w:val="22"/>
          <w:szCs w:val="22"/>
        </w:rPr>
        <w:t xml:space="preserve">Cartron, </w:t>
      </w:r>
      <w:r w:rsidRPr="006778DC">
        <w:rPr>
          <w:rFonts w:ascii="Garamond" w:hAnsi="Garamond"/>
          <w:i/>
          <w:sz w:val="22"/>
          <w:szCs w:val="22"/>
        </w:rPr>
        <w:t>Les pérégrinations</w:t>
      </w:r>
      <w:r w:rsidR="0027330B" w:rsidRPr="006778DC">
        <w:rPr>
          <w:rFonts w:ascii="Garamond" w:hAnsi="Garamond"/>
          <w:i/>
          <w:sz w:val="22"/>
          <w:szCs w:val="22"/>
        </w:rPr>
        <w:t xml:space="preserve"> de saint Philibert</w:t>
      </w:r>
      <w:r w:rsidRPr="006778DC">
        <w:rPr>
          <w:rFonts w:ascii="Garamond" w:hAnsi="Garamond"/>
          <w:sz w:val="22"/>
          <w:szCs w:val="22"/>
        </w:rPr>
        <w:t>, p. 158-159, note 60 et fig. 30.</w:t>
      </w:r>
    </w:p>
  </w:footnote>
  <w:footnote w:id="51">
    <w:p w:rsidR="0046403D" w:rsidRPr="006778DC" w:rsidRDefault="0046403D" w:rsidP="00A90C38">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w:t>
      </w:r>
      <w:r w:rsidR="00991230" w:rsidRPr="006778DC">
        <w:rPr>
          <w:rFonts w:ascii="Garamond" w:hAnsi="Garamond"/>
          <w:sz w:val="22"/>
          <w:szCs w:val="22"/>
        </w:rPr>
        <w:t xml:space="preserve">Tessier, </w:t>
      </w:r>
      <w:r w:rsidRPr="006778DC">
        <w:rPr>
          <w:rFonts w:ascii="Garamond" w:hAnsi="Garamond"/>
          <w:i/>
          <w:sz w:val="22"/>
          <w:szCs w:val="22"/>
        </w:rPr>
        <w:t>Recueil des actes de Charles</w:t>
      </w:r>
      <w:r w:rsidR="005433E9" w:rsidRPr="006778DC">
        <w:rPr>
          <w:rFonts w:ascii="Garamond" w:hAnsi="Garamond"/>
          <w:i/>
          <w:sz w:val="22"/>
          <w:szCs w:val="22"/>
        </w:rPr>
        <w:t xml:space="preserve"> II</w:t>
      </w:r>
      <w:r w:rsidRPr="006778DC">
        <w:rPr>
          <w:rFonts w:ascii="Garamond" w:hAnsi="Garamond"/>
          <w:i/>
          <w:sz w:val="22"/>
          <w:szCs w:val="22"/>
        </w:rPr>
        <w:t xml:space="preserve"> le Chauve</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378 (19 mars 875).</w:t>
      </w:r>
      <w:r w:rsidR="00B05CD6" w:rsidRPr="006778DC">
        <w:rPr>
          <w:rFonts w:ascii="Garamond" w:hAnsi="Garamond"/>
          <w:sz w:val="22"/>
          <w:szCs w:val="22"/>
        </w:rPr>
        <w:t xml:space="preserve"> Ce précepte</w:t>
      </w:r>
      <w:r w:rsidR="002E53AA" w:rsidRPr="006778DC">
        <w:rPr>
          <w:rFonts w:ascii="Garamond" w:hAnsi="Garamond"/>
          <w:sz w:val="22"/>
          <w:szCs w:val="22"/>
        </w:rPr>
        <w:t xml:space="preserve"> passé à Saint-Denis la veille du dimanche des Rameaux, jadis scellé d’or, était désigné localement comme la « Bulle d’or » de Saint-Philibert</w:t>
      </w:r>
      <w:r w:rsidR="006778DC" w:rsidRPr="006778DC">
        <w:rPr>
          <w:rFonts w:ascii="Garamond" w:hAnsi="Garamond"/>
          <w:sz w:val="22"/>
          <w:szCs w:val="22"/>
        </w:rPr>
        <w:t xml:space="preserve"> et fit encore l’objet d’une description dans la Translation de saint Valérien (BHL 8491) au </w:t>
      </w:r>
      <w:r w:rsidR="006778DC" w:rsidRPr="006778DC">
        <w:rPr>
          <w:rFonts w:ascii="Garamond" w:hAnsi="Garamond"/>
          <w:smallCaps/>
          <w:sz w:val="22"/>
          <w:szCs w:val="22"/>
        </w:rPr>
        <w:t>xii</w:t>
      </w:r>
      <w:r w:rsidR="006778DC" w:rsidRPr="006778DC">
        <w:rPr>
          <w:rFonts w:ascii="Garamond" w:hAnsi="Garamond"/>
          <w:sz w:val="22"/>
          <w:szCs w:val="22"/>
          <w:vertAlign w:val="superscript"/>
        </w:rPr>
        <w:t>e</w:t>
      </w:r>
      <w:r w:rsidR="006778DC" w:rsidRPr="006778DC">
        <w:rPr>
          <w:rFonts w:ascii="Garamond" w:hAnsi="Garamond"/>
          <w:sz w:val="22"/>
          <w:szCs w:val="22"/>
        </w:rPr>
        <w:t> siècle (Iogna-Prat, « Un texte hagiographique épineux », p. 32)</w:t>
      </w:r>
      <w:r w:rsidR="002E53AA" w:rsidRPr="006778DC">
        <w:rPr>
          <w:rFonts w:ascii="Garamond" w:hAnsi="Garamond"/>
          <w:sz w:val="22"/>
          <w:szCs w:val="22"/>
        </w:rPr>
        <w:t xml:space="preserve">. </w:t>
      </w:r>
      <w:r w:rsidR="00B05CD6" w:rsidRPr="006778DC">
        <w:rPr>
          <w:rFonts w:ascii="Garamond" w:hAnsi="Garamond"/>
          <w:sz w:val="22"/>
          <w:szCs w:val="22"/>
        </w:rPr>
        <w:t>L’acte avait été obtenu grâce à la requ</w:t>
      </w:r>
      <w:r w:rsidR="002E53AA" w:rsidRPr="006778DC">
        <w:rPr>
          <w:rFonts w:ascii="Garamond" w:hAnsi="Garamond"/>
          <w:sz w:val="22"/>
          <w:szCs w:val="22"/>
        </w:rPr>
        <w:t xml:space="preserve">ête conjointe de la reine Richilde et de son frère Boson (futur roi de Provence, voir </w:t>
      </w:r>
      <w:r w:rsidR="0074195F">
        <w:rPr>
          <w:rFonts w:ascii="Garamond" w:hAnsi="Garamond"/>
          <w:sz w:val="22"/>
          <w:szCs w:val="22"/>
        </w:rPr>
        <w:t>note 72</w:t>
      </w:r>
      <w:r w:rsidR="00B05CD6" w:rsidRPr="006778DC">
        <w:rPr>
          <w:rFonts w:ascii="Garamond" w:hAnsi="Garamond"/>
          <w:sz w:val="22"/>
          <w:szCs w:val="22"/>
        </w:rPr>
        <w:t xml:space="preserve"> et Cartron, </w:t>
      </w:r>
      <w:r w:rsidR="00B05CD6" w:rsidRPr="006778DC">
        <w:rPr>
          <w:rFonts w:ascii="Garamond" w:hAnsi="Garamond"/>
          <w:i/>
          <w:sz w:val="22"/>
          <w:szCs w:val="22"/>
        </w:rPr>
        <w:t>Les pérégrinations</w:t>
      </w:r>
      <w:r w:rsidR="00B05CD6" w:rsidRPr="006778DC">
        <w:rPr>
          <w:rFonts w:ascii="Garamond" w:hAnsi="Garamond"/>
          <w:sz w:val="22"/>
          <w:szCs w:val="22"/>
        </w:rPr>
        <w:t>, p. 176-179</w:t>
      </w:r>
      <w:r w:rsidR="002B0AC6" w:rsidRPr="006778DC">
        <w:rPr>
          <w:rFonts w:ascii="Garamond" w:hAnsi="Garamond"/>
          <w:sz w:val="22"/>
          <w:szCs w:val="22"/>
        </w:rPr>
        <w:t>, 219 et suiv.</w:t>
      </w:r>
      <w:r w:rsidR="00B05CD6" w:rsidRPr="006778DC">
        <w:rPr>
          <w:rFonts w:ascii="Garamond" w:hAnsi="Garamond"/>
          <w:sz w:val="22"/>
          <w:szCs w:val="22"/>
        </w:rPr>
        <w:t xml:space="preserve">) ; sa solennité </w:t>
      </w:r>
      <w:r w:rsidR="002E53AA" w:rsidRPr="006778DC">
        <w:rPr>
          <w:rFonts w:ascii="Garamond" w:hAnsi="Garamond"/>
          <w:sz w:val="22"/>
          <w:szCs w:val="22"/>
        </w:rPr>
        <w:t xml:space="preserve">est renforcée par le tracé d’un </w:t>
      </w:r>
      <w:r w:rsidR="002E53AA" w:rsidRPr="006778DC">
        <w:rPr>
          <w:rFonts w:ascii="Garamond" w:hAnsi="Garamond"/>
          <w:i/>
          <w:sz w:val="22"/>
          <w:szCs w:val="22"/>
        </w:rPr>
        <w:t>Legimus</w:t>
      </w:r>
      <w:r w:rsidR="002E53AA" w:rsidRPr="006778DC">
        <w:rPr>
          <w:rFonts w:ascii="Garamond" w:hAnsi="Garamond"/>
          <w:sz w:val="22"/>
          <w:szCs w:val="22"/>
        </w:rPr>
        <w:t xml:space="preserve"> à l’encre rouge au bas de la pièce, selon un emprunt à la diplomatique byzantine attesté pour six autres diplômes de Charles le Chauve. Tessier, « Diplôme de Charles le Chauve pour Saint-Philibert de Tournus » ; Bougard, « Charles le Chauve », p. 63.</w:t>
      </w:r>
    </w:p>
  </w:footnote>
  <w:footnote w:id="52">
    <w:p w:rsidR="0046403D" w:rsidRPr="006778DC" w:rsidRDefault="0046403D" w:rsidP="003854C0">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Le 12 mai 875.</w:t>
      </w:r>
    </w:p>
  </w:footnote>
  <w:footnote w:id="53">
    <w:p w:rsidR="0046403D" w:rsidRPr="006778DC" w:rsidRDefault="0046403D" w:rsidP="00496AD8">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L’inventaire des reliques de Saint-Philibert de Tournus précède, dans le manuscrit (f. 117v-118v), la chronique de Falcon. Il a été édité par de Charmasse, « Notice sur un manuscrit de la bibliothèque de la ville de Tournus », </w:t>
      </w:r>
      <w:r w:rsidR="00991230" w:rsidRPr="006778DC">
        <w:rPr>
          <w:rFonts w:ascii="Garamond" w:hAnsi="Garamond"/>
          <w:sz w:val="22"/>
          <w:szCs w:val="22"/>
        </w:rPr>
        <w:t>p. </w:t>
      </w:r>
      <w:r w:rsidRPr="006778DC">
        <w:rPr>
          <w:rFonts w:ascii="Garamond" w:hAnsi="Garamond"/>
          <w:sz w:val="22"/>
          <w:szCs w:val="22"/>
        </w:rPr>
        <w:t>452-453.</w:t>
      </w:r>
    </w:p>
  </w:footnote>
  <w:footnote w:id="54">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Jean 12, 26.</w:t>
      </w:r>
    </w:p>
  </w:footnote>
  <w:footnote w:id="55">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I</w:t>
      </w:r>
      <w:r w:rsidRPr="006778DC">
        <w:rPr>
          <w:rFonts w:ascii="Garamond" w:hAnsi="Garamond"/>
          <w:sz w:val="22"/>
          <w:szCs w:val="22"/>
          <w:vertAlign w:val="superscript"/>
        </w:rPr>
        <w:t>re</w:t>
      </w:r>
      <w:r w:rsidRPr="006778DC">
        <w:rPr>
          <w:rFonts w:ascii="Garamond" w:hAnsi="Garamond"/>
          <w:sz w:val="22"/>
          <w:szCs w:val="22"/>
        </w:rPr>
        <w:t xml:space="preserve"> Épître de Pierre 2, 21. La phrase complète est : « En effet, vous avez été appelé en ceci que le Christ aussi a souffert pour nous, vous laissant un exemple afin que vous suiviez ses traces. »</w:t>
      </w:r>
    </w:p>
  </w:footnote>
  <w:footnote w:id="56">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Jean 4, 34. Le verset est légèrement modifié, la phrase exacte serait : « Ma nourriture, c’est que je fasse la volonté de celui qui m’a envoyé, afin que je parachève son œuvre. »</w:t>
      </w:r>
    </w:p>
  </w:footnote>
  <w:footnote w:id="57">
    <w:p w:rsidR="0046403D" w:rsidRPr="006778DC" w:rsidRDefault="0046403D" w:rsidP="0018128D">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Privilèges apostoliques : voir l’acte faux de Jean VIII cité au chap. 23, auquel il faut ajouter la confirmation par le même Jean VIII, également fausse, de la </w:t>
      </w:r>
      <w:r w:rsidRPr="006778DC">
        <w:rPr>
          <w:rFonts w:ascii="Garamond" w:hAnsi="Garamond"/>
          <w:i/>
          <w:sz w:val="22"/>
          <w:szCs w:val="22"/>
        </w:rPr>
        <w:t>cella</w:t>
      </w:r>
      <w:r w:rsidRPr="006778DC">
        <w:rPr>
          <w:rFonts w:ascii="Garamond" w:hAnsi="Garamond"/>
          <w:sz w:val="22"/>
          <w:szCs w:val="22"/>
        </w:rPr>
        <w:t xml:space="preserve"> de Goudet, Haute-Loire, arr. Le Puy-en-Velay, ca</w:t>
      </w:r>
      <w:r w:rsidR="00B22999" w:rsidRPr="006778DC">
        <w:rPr>
          <w:rFonts w:ascii="Garamond" w:hAnsi="Garamond"/>
          <w:sz w:val="22"/>
          <w:szCs w:val="22"/>
        </w:rPr>
        <w:t>nt. Mézenc (PL 126, col. 735, JE</w:t>
      </w:r>
      <w:r w:rsidRPr="006778DC">
        <w:rPr>
          <w:rFonts w:ascii="Garamond" w:hAnsi="Garamond"/>
          <w:sz w:val="22"/>
          <w:szCs w:val="22"/>
        </w:rPr>
        <w:t> 3107, Böhmer-Unger 267). L’expression « privilèges apostoliques » se rapporte généralement à ce qui émane du pape, mais elle peut aussi inclure la confirmation, par les Pères du concile réuni à Saint-Marcel-lès-Chalon en 875, des biens de Saint-Philibert, à la demande de Charles le Chauve : MGH Concilia 5, n</w:t>
      </w:r>
      <w:r w:rsidRPr="006778DC">
        <w:rPr>
          <w:rFonts w:ascii="Garamond" w:hAnsi="Garamond"/>
          <w:sz w:val="22"/>
          <w:szCs w:val="22"/>
          <w:vertAlign w:val="superscript"/>
        </w:rPr>
        <w:t>o</w:t>
      </w:r>
      <w:r w:rsidRPr="006778DC">
        <w:rPr>
          <w:rFonts w:ascii="Garamond" w:hAnsi="Garamond"/>
          <w:sz w:val="22"/>
          <w:szCs w:val="22"/>
        </w:rPr>
        <w:t xml:space="preserve"> 1 — Préceptes royaux : diplômes de Charles le Chauve du 17 mai 876 : </w:t>
      </w:r>
      <w:r w:rsidR="00991230" w:rsidRPr="006778DC">
        <w:rPr>
          <w:rFonts w:ascii="Garamond" w:hAnsi="Garamond"/>
          <w:sz w:val="22"/>
          <w:szCs w:val="22"/>
        </w:rPr>
        <w:t xml:space="preserve">Tessier, </w:t>
      </w:r>
      <w:r w:rsidR="005433E9" w:rsidRPr="006778DC">
        <w:rPr>
          <w:rFonts w:ascii="Garamond" w:hAnsi="Garamond"/>
          <w:i/>
          <w:sz w:val="22"/>
          <w:szCs w:val="22"/>
        </w:rPr>
        <w:t xml:space="preserve">Recueil des actes de Charles II </w:t>
      </w:r>
      <w:r w:rsidRPr="006778DC">
        <w:rPr>
          <w:rFonts w:ascii="Garamond" w:hAnsi="Garamond"/>
          <w:i/>
          <w:sz w:val="22"/>
          <w:szCs w:val="22"/>
        </w:rPr>
        <w:t>le Chauve</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406 ; de Boson de</w:t>
      </w:r>
      <w:r w:rsidR="00991230" w:rsidRPr="006778DC">
        <w:rPr>
          <w:rFonts w:ascii="Garamond" w:hAnsi="Garamond"/>
          <w:sz w:val="22"/>
          <w:szCs w:val="22"/>
        </w:rPr>
        <w:t xml:space="preserve"> Provence du 8 décembre 879 (</w:t>
      </w:r>
      <w:r w:rsidRPr="006778DC">
        <w:rPr>
          <w:rFonts w:ascii="Garamond" w:hAnsi="Garamond"/>
          <w:sz w:val="22"/>
          <w:szCs w:val="22"/>
        </w:rPr>
        <w:t xml:space="preserve">Poupardin, </w:t>
      </w:r>
      <w:r w:rsidRPr="006778DC">
        <w:rPr>
          <w:rFonts w:ascii="Garamond" w:hAnsi="Garamond"/>
          <w:i/>
          <w:sz w:val="22"/>
          <w:szCs w:val="22"/>
        </w:rPr>
        <w:t>Recueil des actes des rois de Provence</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xml:space="preserve"> 19). — Dons et décisions princières : on n’a conservé que celle de biens situés en Champagne, dans le comté de l’Ornois, par le comte Witbertus, un proche de l’empereur Lothaire, le 29 janvier 870 : Juénin, </w:t>
      </w:r>
      <w:r w:rsidRPr="006778DC">
        <w:rPr>
          <w:rFonts w:ascii="Garamond" w:hAnsi="Garamond"/>
          <w:i/>
          <w:sz w:val="22"/>
          <w:szCs w:val="22"/>
        </w:rPr>
        <w:t>Preuves</w:t>
      </w:r>
      <w:r w:rsidRPr="006778DC">
        <w:rPr>
          <w:rFonts w:ascii="Garamond" w:hAnsi="Garamond"/>
          <w:sz w:val="22"/>
          <w:szCs w:val="22"/>
        </w:rPr>
        <w:t xml:space="preserve">, p. 87 ; voir Cartron, </w:t>
      </w:r>
      <w:r w:rsidRPr="006778DC">
        <w:rPr>
          <w:rFonts w:ascii="Garamond" w:hAnsi="Garamond"/>
          <w:i/>
          <w:sz w:val="22"/>
          <w:szCs w:val="22"/>
        </w:rPr>
        <w:t>Les pérégrinations</w:t>
      </w:r>
      <w:r w:rsidRPr="006778DC">
        <w:rPr>
          <w:rFonts w:ascii="Garamond" w:hAnsi="Garamond"/>
          <w:sz w:val="22"/>
          <w:szCs w:val="22"/>
        </w:rPr>
        <w:t>, p. 173-176.</w:t>
      </w:r>
    </w:p>
  </w:footnote>
  <w:footnote w:id="58">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Dans la marge, en regard de ce passage, est dessinée une tête mitrée, représentant l’évêque Geilon.</w:t>
      </w:r>
    </w:p>
  </w:footnote>
  <w:footnote w:id="59">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Geilon devint évêque de Langres (Haute-Marne) en 880. L’affirmation par Falcon du caractère canonique et consensuel de son élection s’oppose au récit de Flodoard, selon lequel Geilon fut imposé sur le siège de Langres contre le gré des habitants par l’archevêque de Lyon Aurélien : </w:t>
      </w:r>
      <w:r w:rsidRPr="006778DC">
        <w:rPr>
          <w:rFonts w:ascii="Garamond" w:hAnsi="Garamond"/>
          <w:i/>
          <w:sz w:val="22"/>
          <w:szCs w:val="22"/>
        </w:rPr>
        <w:t>Historia Remensis Ecclesiae</w:t>
      </w:r>
      <w:r w:rsidRPr="006778DC">
        <w:rPr>
          <w:rFonts w:ascii="Garamond" w:hAnsi="Garamond"/>
          <w:sz w:val="22"/>
          <w:szCs w:val="22"/>
        </w:rPr>
        <w:t xml:space="preserve"> IV, 1, </w:t>
      </w:r>
      <w:r w:rsidR="00A3795F" w:rsidRPr="006778DC">
        <w:rPr>
          <w:rFonts w:ascii="Garamond" w:hAnsi="Garamond"/>
          <w:sz w:val="22"/>
          <w:szCs w:val="22"/>
        </w:rPr>
        <w:t>MGH SS 36</w:t>
      </w:r>
      <w:r w:rsidRPr="006778DC">
        <w:rPr>
          <w:rFonts w:ascii="Garamond" w:hAnsi="Garamond"/>
          <w:sz w:val="22"/>
          <w:szCs w:val="22"/>
        </w:rPr>
        <w:t xml:space="preserve">, p. 367-368 ; voir Favre, </w:t>
      </w:r>
      <w:r w:rsidRPr="006778DC">
        <w:rPr>
          <w:rFonts w:ascii="Garamond" w:hAnsi="Garamond"/>
          <w:i/>
          <w:sz w:val="22"/>
          <w:szCs w:val="22"/>
        </w:rPr>
        <w:t xml:space="preserve">Eudes, comte de Paris et roi de </w:t>
      </w:r>
      <w:r w:rsidR="002F1698" w:rsidRPr="006778DC">
        <w:rPr>
          <w:rFonts w:ascii="Garamond" w:hAnsi="Garamond"/>
          <w:i/>
          <w:sz w:val="22"/>
          <w:szCs w:val="22"/>
        </w:rPr>
        <w:t>France</w:t>
      </w:r>
      <w:r w:rsidR="002F1698" w:rsidRPr="006778DC">
        <w:rPr>
          <w:rFonts w:ascii="Garamond" w:hAnsi="Garamond"/>
          <w:sz w:val="22"/>
          <w:szCs w:val="22"/>
        </w:rPr>
        <w:t>,</w:t>
      </w:r>
      <w:r w:rsidRPr="006778DC">
        <w:rPr>
          <w:rFonts w:ascii="Garamond" w:hAnsi="Garamond"/>
          <w:i/>
          <w:sz w:val="22"/>
          <w:szCs w:val="22"/>
        </w:rPr>
        <w:t xml:space="preserve"> </w:t>
      </w:r>
      <w:r w:rsidRPr="006778DC">
        <w:rPr>
          <w:rFonts w:ascii="Garamond" w:hAnsi="Garamond"/>
          <w:sz w:val="22"/>
          <w:szCs w:val="22"/>
        </w:rPr>
        <w:t xml:space="preserve">p. 86. — Sur l’importance du siège de Langres, dernière cité de Francie </w:t>
      </w:r>
      <w:r w:rsidR="002F1698" w:rsidRPr="006778DC">
        <w:rPr>
          <w:rFonts w:ascii="Garamond" w:hAnsi="Garamond"/>
          <w:sz w:val="22"/>
          <w:szCs w:val="22"/>
        </w:rPr>
        <w:t xml:space="preserve">sur la route des Alpes, voir </w:t>
      </w:r>
      <w:r w:rsidRPr="006778DC">
        <w:rPr>
          <w:rFonts w:ascii="Garamond" w:hAnsi="Garamond"/>
          <w:sz w:val="22"/>
          <w:szCs w:val="22"/>
        </w:rPr>
        <w:t xml:space="preserve">Folz, « L’évêché de Langres dans les rivalités politiques de la fin du </w:t>
      </w:r>
      <w:r w:rsidRPr="006778DC">
        <w:rPr>
          <w:rFonts w:ascii="Garamond" w:hAnsi="Garamond"/>
          <w:smallCaps/>
          <w:sz w:val="22"/>
          <w:szCs w:val="22"/>
        </w:rPr>
        <w:t>ix</w:t>
      </w:r>
      <w:r w:rsidRPr="006778DC">
        <w:rPr>
          <w:rFonts w:ascii="Garamond" w:hAnsi="Garamond"/>
          <w:sz w:val="22"/>
          <w:szCs w:val="22"/>
          <w:vertAlign w:val="superscript"/>
        </w:rPr>
        <w:t>e</w:t>
      </w:r>
      <w:r w:rsidRPr="006778DC">
        <w:rPr>
          <w:rFonts w:ascii="Garamond" w:hAnsi="Garamond"/>
          <w:sz w:val="22"/>
          <w:szCs w:val="22"/>
        </w:rPr>
        <w:t> siècle ». Geilon fut celui qui couronna roi son parent Gui de Spolète, en quête de souveraineté sur la Francie, en mars 888.</w:t>
      </w:r>
    </w:p>
  </w:footnote>
  <w:footnote w:id="60">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Corbigny, Nièvre, arr.</w:t>
      </w:r>
      <w:r w:rsidR="0027330B" w:rsidRPr="006778DC">
        <w:rPr>
          <w:rFonts w:ascii="Garamond" w:hAnsi="Garamond"/>
          <w:sz w:val="22"/>
          <w:szCs w:val="22"/>
        </w:rPr>
        <w:t xml:space="preserve"> Clamecy, chef-lieu de canton. L’abbaye, alors dédiée à s</w:t>
      </w:r>
      <w:r w:rsidRPr="006778DC">
        <w:rPr>
          <w:rFonts w:ascii="Garamond" w:hAnsi="Garamond"/>
          <w:sz w:val="22"/>
          <w:szCs w:val="22"/>
        </w:rPr>
        <w:t>aint-</w:t>
      </w:r>
      <w:r w:rsidR="0027330B" w:rsidRPr="006778DC">
        <w:rPr>
          <w:rFonts w:ascii="Garamond" w:hAnsi="Garamond"/>
          <w:sz w:val="22"/>
          <w:szCs w:val="22"/>
        </w:rPr>
        <w:t xml:space="preserve">Pierre, passa sous le patronage de saint Léonard au </w:t>
      </w:r>
      <w:r w:rsidR="0027330B" w:rsidRPr="006778DC">
        <w:rPr>
          <w:rFonts w:ascii="Garamond" w:hAnsi="Garamond"/>
          <w:smallCaps/>
          <w:sz w:val="22"/>
          <w:szCs w:val="22"/>
        </w:rPr>
        <w:t>xiii</w:t>
      </w:r>
      <w:r w:rsidR="0027330B" w:rsidRPr="006778DC">
        <w:rPr>
          <w:rFonts w:ascii="Garamond" w:hAnsi="Garamond"/>
          <w:sz w:val="22"/>
          <w:szCs w:val="22"/>
          <w:vertAlign w:val="superscript"/>
        </w:rPr>
        <w:t>e</w:t>
      </w:r>
      <w:r w:rsidR="0027330B" w:rsidRPr="006778DC">
        <w:rPr>
          <w:rFonts w:ascii="Garamond" w:hAnsi="Garamond"/>
          <w:sz w:val="22"/>
          <w:szCs w:val="22"/>
        </w:rPr>
        <w:t xml:space="preserve"> siècle ; voir Carron, </w:t>
      </w:r>
      <w:r w:rsidR="0027330B" w:rsidRPr="006778DC">
        <w:rPr>
          <w:rFonts w:ascii="Garamond" w:hAnsi="Garamond"/>
          <w:i/>
          <w:sz w:val="22"/>
          <w:szCs w:val="22"/>
        </w:rPr>
        <w:t xml:space="preserve">Peuple de saints et pèlerinages dans les diocèses d’Autun et de Nevers </w:t>
      </w:r>
      <w:r w:rsidR="0027330B" w:rsidRPr="006778DC">
        <w:rPr>
          <w:rFonts w:ascii="Garamond" w:hAnsi="Garamond"/>
          <w:sz w:val="22"/>
          <w:szCs w:val="22"/>
        </w:rPr>
        <w:t xml:space="preserve">et la fiche consacrée au pèlerinage à saint Léonard dans la base « Sanctuaires », </w:t>
      </w:r>
      <w:hyperlink r:id="rId2" w:history="1">
        <w:r w:rsidR="0027330B" w:rsidRPr="006778DC">
          <w:rPr>
            <w:rStyle w:val="Lienhypertexte"/>
            <w:rFonts w:ascii="Garamond" w:hAnsi="Garamond"/>
            <w:color w:val="auto"/>
            <w:sz w:val="22"/>
            <w:szCs w:val="22"/>
            <w:u w:val="none"/>
          </w:rPr>
          <w:t>https://sanctuaires.aibl.fr/fiche/165/saint-leonard</w:t>
        </w:r>
      </w:hyperlink>
      <w:r w:rsidR="0027330B" w:rsidRPr="006778DC">
        <w:rPr>
          <w:rFonts w:ascii="Garamond" w:hAnsi="Garamond"/>
          <w:sz w:val="22"/>
          <w:szCs w:val="22"/>
        </w:rPr>
        <w:t xml:space="preserve"> (indication forurnie par Noëlle Deflou-Leca, que nous remercions).</w:t>
      </w:r>
    </w:p>
  </w:footnote>
  <w:footnote w:id="61">
    <w:p w:rsidR="0046403D" w:rsidRPr="006778DC" w:rsidRDefault="0046403D" w:rsidP="00427366">
      <w:pPr>
        <w:pStyle w:val="Notedebasdepage"/>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Autrement dit, il n’était pas très riche en reliques des saints.</w:t>
      </w:r>
    </w:p>
  </w:footnote>
  <w:footnote w:id="62">
    <w:p w:rsidR="0046403D" w:rsidRPr="006778DC" w:rsidRDefault="0046403D" w:rsidP="00901679">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L’unité dans le Christ par la </w:t>
      </w:r>
      <w:r w:rsidRPr="006778DC">
        <w:rPr>
          <w:rFonts w:ascii="Garamond" w:hAnsi="Garamond"/>
          <w:i/>
          <w:sz w:val="22"/>
          <w:szCs w:val="22"/>
        </w:rPr>
        <w:t>caritas</w:t>
      </w:r>
      <w:r w:rsidR="009C11D1" w:rsidRPr="006778DC">
        <w:rPr>
          <w:rFonts w:ascii="Garamond" w:hAnsi="Garamond"/>
          <w:sz w:val="22"/>
          <w:szCs w:val="22"/>
        </w:rPr>
        <w:t xml:space="preserve"> est un thème augustinien : voir </w:t>
      </w:r>
      <w:r w:rsidR="009C11D1" w:rsidRPr="006778DC">
        <w:rPr>
          <w:rFonts w:ascii="Garamond" w:hAnsi="Garamond"/>
          <w:i/>
          <w:sz w:val="22"/>
          <w:szCs w:val="22"/>
        </w:rPr>
        <w:t>In Iohannis evangelium</w:t>
      </w:r>
      <w:r w:rsidR="009C11D1" w:rsidRPr="006778DC">
        <w:rPr>
          <w:rFonts w:ascii="Garamond" w:hAnsi="Garamond"/>
          <w:sz w:val="22"/>
          <w:szCs w:val="22"/>
        </w:rPr>
        <w:t xml:space="preserve"> XVIII, 4 ; </w:t>
      </w:r>
      <w:r w:rsidR="009C11D1" w:rsidRPr="006778DC">
        <w:rPr>
          <w:rFonts w:ascii="Garamond" w:hAnsi="Garamond"/>
          <w:i/>
          <w:sz w:val="22"/>
          <w:szCs w:val="22"/>
        </w:rPr>
        <w:t>In epsitolam Iohannis</w:t>
      </w:r>
      <w:r w:rsidR="009C11D1" w:rsidRPr="006778DC">
        <w:rPr>
          <w:rFonts w:ascii="Garamond" w:hAnsi="Garamond"/>
          <w:sz w:val="22"/>
          <w:szCs w:val="22"/>
        </w:rPr>
        <w:t xml:space="preserve"> X, 3 ; </w:t>
      </w:r>
      <w:r w:rsidR="009C11D1" w:rsidRPr="006778DC">
        <w:rPr>
          <w:rFonts w:ascii="Garamond" w:hAnsi="Garamond"/>
          <w:i/>
          <w:sz w:val="22"/>
          <w:szCs w:val="22"/>
        </w:rPr>
        <w:t>Enarrationes in Psalmos</w:t>
      </w:r>
      <w:r w:rsidR="009C11D1" w:rsidRPr="006778DC">
        <w:rPr>
          <w:rFonts w:ascii="Garamond" w:hAnsi="Garamond"/>
          <w:sz w:val="22"/>
          <w:szCs w:val="22"/>
        </w:rPr>
        <w:t xml:space="preserve"> 133, 12 ; </w:t>
      </w:r>
      <w:r w:rsidR="009C11D1" w:rsidRPr="006778DC">
        <w:rPr>
          <w:rFonts w:ascii="Garamond" w:hAnsi="Garamond"/>
          <w:i/>
          <w:sz w:val="22"/>
          <w:szCs w:val="22"/>
        </w:rPr>
        <w:t>De diversis quaestionibus</w:t>
      </w:r>
      <w:r w:rsidR="009C11D1" w:rsidRPr="006778DC">
        <w:rPr>
          <w:rFonts w:ascii="Garamond" w:hAnsi="Garamond"/>
          <w:sz w:val="22"/>
          <w:szCs w:val="22"/>
        </w:rPr>
        <w:t xml:space="preserve"> I, 10 ; </w:t>
      </w:r>
      <w:r w:rsidR="009C11D1" w:rsidRPr="006778DC">
        <w:rPr>
          <w:rFonts w:ascii="Garamond" w:hAnsi="Garamond"/>
          <w:i/>
          <w:sz w:val="22"/>
          <w:szCs w:val="22"/>
        </w:rPr>
        <w:t>De peccatorum meritis et remissione</w:t>
      </w:r>
      <w:r w:rsidR="009C11D1" w:rsidRPr="006778DC">
        <w:rPr>
          <w:rFonts w:ascii="Garamond" w:hAnsi="Garamond"/>
          <w:sz w:val="22"/>
          <w:szCs w:val="22"/>
        </w:rPr>
        <w:t xml:space="preserve"> I, 1.</w:t>
      </w:r>
    </w:p>
  </w:footnote>
  <w:footnote w:id="63">
    <w:p w:rsidR="0046403D" w:rsidRPr="006778DC" w:rsidRDefault="0046403D" w:rsidP="00B100F7">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L’expression </w:t>
      </w:r>
      <w:r w:rsidRPr="006778DC">
        <w:rPr>
          <w:rFonts w:ascii="Garamond" w:hAnsi="Garamond"/>
          <w:i/>
          <w:sz w:val="22"/>
          <w:szCs w:val="22"/>
        </w:rPr>
        <w:t>felix Gallia</w:t>
      </w:r>
      <w:r w:rsidRPr="006778DC">
        <w:rPr>
          <w:rFonts w:ascii="Garamond" w:hAnsi="Garamond"/>
          <w:sz w:val="22"/>
          <w:szCs w:val="22"/>
        </w:rPr>
        <w:t xml:space="preserve"> peut avoir été empruntée à la Vie de Clotilde, c. 7 (MGH SSrM 2, p. 344) ou bien à l’hymne sur les martyrs d’Agaune de Walafrid Strabon (MGH Poetae 2, p. 367 str. 1).</w:t>
      </w:r>
    </w:p>
  </w:footnote>
  <w:footnote w:id="64">
    <w:p w:rsidR="0046403D" w:rsidRPr="006778DC" w:rsidRDefault="0046403D" w:rsidP="00327A4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Vétérin et Léonard sont des saints de l’Anjou et du Maine, ce qui renvoie aux terres d’origine des moines de Turnus : Vétérin, fêté à C</w:t>
      </w:r>
      <w:r w:rsidR="0027330B" w:rsidRPr="006778DC">
        <w:rPr>
          <w:rFonts w:ascii="Garamond" w:hAnsi="Garamond"/>
          <w:sz w:val="22"/>
          <w:szCs w:val="22"/>
        </w:rPr>
        <w:t>o</w:t>
      </w:r>
      <w:r w:rsidRPr="006778DC">
        <w:rPr>
          <w:rFonts w:ascii="Garamond" w:hAnsi="Garamond"/>
          <w:sz w:val="22"/>
          <w:szCs w:val="22"/>
        </w:rPr>
        <w:t>rbigny le 23 août, est honoré à Gennes (Maine-et-Loire) ; les reliques de Léonard, ermite (</w:t>
      </w:r>
      <w:r w:rsidRPr="006778DC">
        <w:rPr>
          <w:rFonts w:ascii="Garamond" w:hAnsi="Garamond"/>
          <w:smallCaps/>
          <w:sz w:val="22"/>
          <w:szCs w:val="22"/>
        </w:rPr>
        <w:t>vi</w:t>
      </w:r>
      <w:r w:rsidRPr="006778DC">
        <w:rPr>
          <w:rFonts w:ascii="Garamond" w:hAnsi="Garamond"/>
          <w:sz w:val="22"/>
          <w:szCs w:val="22"/>
          <w:vertAlign w:val="superscript"/>
        </w:rPr>
        <w:t>e</w:t>
      </w:r>
      <w:r w:rsidRPr="006778DC">
        <w:rPr>
          <w:rFonts w:ascii="Garamond" w:hAnsi="Garamond"/>
          <w:sz w:val="22"/>
          <w:szCs w:val="22"/>
        </w:rPr>
        <w:t xml:space="preserve"> siècle) fêté le 15 octobre, proviennent de Vendeuvre (Sarthe) ; Cartron, </w:t>
      </w:r>
      <w:r w:rsidRPr="006778DC">
        <w:rPr>
          <w:rFonts w:ascii="Garamond" w:hAnsi="Garamond"/>
          <w:i/>
          <w:sz w:val="22"/>
          <w:szCs w:val="22"/>
        </w:rPr>
        <w:t>Les pérégrinations</w:t>
      </w:r>
      <w:r w:rsidR="0027330B" w:rsidRPr="006778DC">
        <w:rPr>
          <w:rFonts w:ascii="Garamond" w:hAnsi="Garamond"/>
          <w:i/>
          <w:sz w:val="22"/>
          <w:szCs w:val="22"/>
        </w:rPr>
        <w:t xml:space="preserve"> de saint Philibert</w:t>
      </w:r>
      <w:r w:rsidRPr="006778DC">
        <w:rPr>
          <w:rFonts w:ascii="Garamond" w:hAnsi="Garamond"/>
          <w:sz w:val="22"/>
          <w:szCs w:val="22"/>
        </w:rPr>
        <w:t>, p. 171-172</w:t>
      </w:r>
    </w:p>
  </w:footnote>
  <w:footnote w:id="65">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Louis II le Bègue (846-879), roi d’Aquitaine depuis 867, succéda à son père Charles le Chauve (roi d’Aquitaine en 832, de Francie occidentale en 843 ; empereur en 875) à la tête de la Francie occidentale en octobre 877.</w:t>
      </w:r>
    </w:p>
  </w:footnote>
  <w:footnote w:id="66">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Jean VIII, pape de 872 à 882, présida le concile qu’il avait convoqué, du 11 août à la mi-septembre 878 (MGH Concilia 5, n</w:t>
      </w:r>
      <w:r w:rsidRPr="006778DC">
        <w:rPr>
          <w:rFonts w:ascii="Garamond" w:hAnsi="Garamond"/>
          <w:sz w:val="22"/>
          <w:szCs w:val="22"/>
          <w:vertAlign w:val="superscript"/>
        </w:rPr>
        <w:t>o</w:t>
      </w:r>
      <w:r w:rsidRPr="006778DC">
        <w:rPr>
          <w:rFonts w:ascii="Garamond" w:hAnsi="Garamond"/>
          <w:sz w:val="22"/>
          <w:szCs w:val="22"/>
        </w:rPr>
        <w:t> 9). Le pontife s’était rendu en Gaule par la voie maritime pour échapper aux pressions des ducs de Spolète et de Toscane qui avaient occupé Rome militairement et solliciter le soutien de Boson de Provence, de Louis le Bègue et des rois de l’espace germanique (Carloman de Bavière, Louis le Jeune, le futur Charles le Gros). Il espérait aussi régler la question de la succession impériale, vacante depuis le décès de Charles le Chauve. Le déplacement fut aussi spectaculaire que peu suivi d’effet.</w:t>
      </w:r>
    </w:p>
  </w:footnote>
  <w:footnote w:id="67">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MGH Concilia 5, p. 145-147 ; Falcon a puisé le mot </w:t>
      </w:r>
      <w:r w:rsidRPr="006778DC">
        <w:rPr>
          <w:rFonts w:ascii="Garamond" w:hAnsi="Garamond"/>
          <w:i/>
          <w:sz w:val="22"/>
          <w:szCs w:val="22"/>
        </w:rPr>
        <w:t>libertas</w:t>
      </w:r>
      <w:r w:rsidRPr="006778DC">
        <w:rPr>
          <w:rFonts w:ascii="Garamond" w:hAnsi="Garamond"/>
          <w:sz w:val="22"/>
          <w:szCs w:val="22"/>
        </w:rPr>
        <w:t xml:space="preserve"> dans le texte du privi</w:t>
      </w:r>
      <w:r w:rsidR="006778DC" w:rsidRPr="006778DC">
        <w:rPr>
          <w:rFonts w:ascii="Garamond" w:hAnsi="Garamond"/>
          <w:sz w:val="22"/>
          <w:szCs w:val="22"/>
        </w:rPr>
        <w:t>lège. L’acte, daté du 29 avril,</w:t>
      </w:r>
      <w:r w:rsidRPr="006778DC">
        <w:rPr>
          <w:rFonts w:ascii="Garamond" w:hAnsi="Garamond"/>
          <w:sz w:val="22"/>
          <w:szCs w:val="22"/>
        </w:rPr>
        <w:t xml:space="preserve"> est faux (JL † 3136, Böhmer-Unger † 332).</w:t>
      </w:r>
    </w:p>
  </w:footnote>
  <w:footnote w:id="68">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Le 10 avril 879, à Compiègne.</w:t>
      </w:r>
    </w:p>
  </w:footnote>
  <w:footnote w:id="69">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Louis III (863/865-882), fils de Louis II le Bègue et d’Ansgarde de Bourgogne, couronné roi des Francs en en septembre 879 avec son frère Carloman II (vers 867-884) ; il reçoit la Neustrie et la France, Carloman l’Aquitaine, une partie de la Bourgogne et la Septimanie.</w:t>
      </w:r>
    </w:p>
  </w:footnote>
  <w:footnote w:id="70">
    <w:p w:rsidR="0046403D" w:rsidRPr="006778DC" w:rsidRDefault="0046403D" w:rsidP="001F33FC">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Geilon mourut le 28 juin 888 (Favre, </w:t>
      </w:r>
      <w:r w:rsidRPr="006778DC">
        <w:rPr>
          <w:rFonts w:ascii="Garamond" w:hAnsi="Garamond"/>
          <w:i/>
          <w:sz w:val="22"/>
          <w:szCs w:val="22"/>
        </w:rPr>
        <w:t>Eudes</w:t>
      </w:r>
      <w:r w:rsidRPr="006778DC">
        <w:rPr>
          <w:rFonts w:ascii="Garamond" w:hAnsi="Garamond"/>
          <w:sz w:val="22"/>
          <w:szCs w:val="22"/>
        </w:rPr>
        <w:t xml:space="preserve">, p. 153). Gautier n’est connu que par la chronique et Poupardin, </w:t>
      </w:r>
      <w:r w:rsidRPr="006778DC">
        <w:rPr>
          <w:rFonts w:ascii="Garamond" w:hAnsi="Garamond"/>
          <w:i/>
          <w:sz w:val="22"/>
          <w:szCs w:val="22"/>
        </w:rPr>
        <w:t>Monuments</w:t>
      </w:r>
      <w:r w:rsidRPr="006778DC">
        <w:rPr>
          <w:rFonts w:ascii="Garamond" w:hAnsi="Garamond"/>
          <w:sz w:val="22"/>
          <w:szCs w:val="22"/>
        </w:rPr>
        <w:t>, p. 90, note 6, met en doute la justesse de la chronologie de Falcon. Cependant, si l’on suppose comme il le fait du reste lui-même que Gautier aurait remplacé Geilon peu après l’élévation de ce dernier au siège de Langres (880), la durée de huit années indiquée pour son gouvernement s’accorde avec la première mention de Blitgaire (juin 887), son sucesseur selon Falcon.</w:t>
      </w:r>
    </w:p>
  </w:footnote>
  <w:footnote w:id="71">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Blitgaire est mentionné en juin 887 et en juin 897 (actes indiqués note </w:t>
      </w:r>
      <w:r w:rsidR="0074195F">
        <w:rPr>
          <w:rFonts w:ascii="Garamond" w:hAnsi="Garamond"/>
          <w:sz w:val="22"/>
          <w:szCs w:val="22"/>
        </w:rPr>
        <w:t>73</w:t>
      </w:r>
      <w:r w:rsidRPr="006778DC">
        <w:rPr>
          <w:rFonts w:ascii="Garamond" w:hAnsi="Garamond"/>
          <w:sz w:val="22"/>
          <w:szCs w:val="22"/>
        </w:rPr>
        <w:t>). Si, comme le déclare Falcon dans les lignes qui suivent, son abbatiat dura dix ans, ces deux dates ne devraient pas être bien loin du temps de son élection et de celui de sa mort.</w:t>
      </w:r>
    </w:p>
  </w:footnote>
  <w:footnote w:id="72">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Louis III l’Aveugle, roi en Provence en 890, devint roi d’Italie en 900 et empereur en 901. Emprisonné et aveuglé par Bérenger I</w:t>
      </w:r>
      <w:r w:rsidRPr="006778DC">
        <w:rPr>
          <w:rFonts w:ascii="Garamond" w:hAnsi="Garamond"/>
          <w:sz w:val="22"/>
          <w:szCs w:val="22"/>
          <w:vertAlign w:val="superscript"/>
        </w:rPr>
        <w:t>er</w:t>
      </w:r>
      <w:r w:rsidRPr="006778DC">
        <w:rPr>
          <w:rFonts w:ascii="Garamond" w:hAnsi="Garamond"/>
          <w:sz w:val="22"/>
          <w:szCs w:val="22"/>
        </w:rPr>
        <w:t xml:space="preserve"> en 905, il fut renvoyé à Vienne, où il survécut jusqu’en 928. Il était fils du comte Boson, qui avait été placé à la tête du royaume d’Italie par Charles le Chauve en 876, avec titre ducal, et avait épousé Ermengarde, fille de l’empereur Louis II. Son élection comme roi à Mantaille le 15 octobre 879 fut considérée comme une usurpation par les Carolingiens de souche. Il mourut le 11 janvier 887 cinq ans après avoir perdu le contrôle de Vienne.</w:t>
      </w:r>
    </w:p>
  </w:footnote>
  <w:footnote w:id="73">
    <w:p w:rsidR="0046403D" w:rsidRPr="006778DC" w:rsidRDefault="0046403D" w:rsidP="00E60C43">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Donzère, Drôme, arr. Montélimar, cant. Pierrelatte, au diocèse d’Orange. L’abbaye avait été donnée par Lothaire I</w:t>
      </w:r>
      <w:r w:rsidRPr="006778DC">
        <w:rPr>
          <w:rFonts w:ascii="Garamond" w:hAnsi="Garamond"/>
          <w:sz w:val="22"/>
          <w:szCs w:val="22"/>
          <w:vertAlign w:val="superscript"/>
        </w:rPr>
        <w:t>er</w:t>
      </w:r>
      <w:r w:rsidRPr="006778DC">
        <w:rPr>
          <w:rFonts w:ascii="Garamond" w:hAnsi="Garamond"/>
          <w:sz w:val="22"/>
          <w:szCs w:val="22"/>
        </w:rPr>
        <w:t xml:space="preserve"> à l’église de</w:t>
      </w:r>
      <w:r w:rsidR="00A3795F" w:rsidRPr="006778DC">
        <w:rPr>
          <w:rFonts w:ascii="Garamond" w:hAnsi="Garamond"/>
          <w:sz w:val="22"/>
          <w:szCs w:val="22"/>
        </w:rPr>
        <w:t xml:space="preserve"> Viviers le 18 octobre 849 (MGH</w:t>
      </w:r>
      <w:r w:rsidRPr="006778DC">
        <w:rPr>
          <w:rFonts w:ascii="Garamond" w:hAnsi="Garamond"/>
          <w:sz w:val="22"/>
          <w:szCs w:val="22"/>
        </w:rPr>
        <w:t xml:space="preserve"> Diplomata Karolinorum</w:t>
      </w:r>
      <w:r w:rsidR="002F1698" w:rsidRPr="006778DC">
        <w:rPr>
          <w:rFonts w:ascii="Garamond" w:hAnsi="Garamond"/>
          <w:sz w:val="22"/>
          <w:szCs w:val="22"/>
        </w:rPr>
        <w:t xml:space="preserve"> 3</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107), donation confirmée par Charles le Chauve le 11 août 877 (</w:t>
      </w:r>
      <w:r w:rsidR="00F25D2E" w:rsidRPr="006778DC">
        <w:rPr>
          <w:rFonts w:ascii="Garamond" w:hAnsi="Garamond"/>
          <w:sz w:val="22"/>
          <w:szCs w:val="22"/>
        </w:rPr>
        <w:t xml:space="preserve">Tessier, </w:t>
      </w:r>
      <w:r w:rsidR="005433E9" w:rsidRPr="006778DC">
        <w:rPr>
          <w:rFonts w:ascii="Garamond" w:hAnsi="Garamond"/>
          <w:i/>
          <w:sz w:val="22"/>
          <w:szCs w:val="22"/>
        </w:rPr>
        <w:t>Recueil</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443). L’abbaye fut ensuite concédée au monastère de Tournus par Charles le Gros en 887 (MGH Diplomata regum Ger</w:t>
      </w:r>
      <w:r w:rsidR="00F25D2E" w:rsidRPr="006778DC">
        <w:rPr>
          <w:rFonts w:ascii="Garamond" w:hAnsi="Garamond"/>
          <w:sz w:val="22"/>
          <w:szCs w:val="22"/>
        </w:rPr>
        <w:t>maniae ex stirpe Karolinorum 2</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xml:space="preserve"> 162 ; Böhmer-Zielinski 2834), ce que réitéra et confirma Louis de Provence en 890/891 (acte perdu, Böhmer-Zielinski 2872A) et le 22 juin 897 : Poupardin, </w:t>
      </w:r>
      <w:r w:rsidRPr="006778DC">
        <w:rPr>
          <w:rFonts w:ascii="Garamond" w:hAnsi="Garamond"/>
          <w:i/>
          <w:sz w:val="22"/>
          <w:szCs w:val="22"/>
        </w:rPr>
        <w:t>Recueil des actes des rois de Provence</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31, sub a. 896 ; Böhmer-Zielinski 2900.</w:t>
      </w:r>
    </w:p>
  </w:footnote>
  <w:footnote w:id="74">
    <w:p w:rsidR="0046403D" w:rsidRPr="006778DC" w:rsidRDefault="0046403D" w:rsidP="00E60C43">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Ces autres actes de Louis de Provence sont perdus : Böhmer-Zielinski 2905A.</w:t>
      </w:r>
    </w:p>
  </w:footnote>
  <w:footnote w:id="75">
    <w:p w:rsidR="0046403D" w:rsidRPr="006778DC" w:rsidRDefault="0046403D" w:rsidP="0076073C">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Sur la durée de l’abbatiat de Blitgaire, voir note </w:t>
      </w:r>
      <w:r w:rsidR="0074195F">
        <w:rPr>
          <w:rFonts w:ascii="Garamond" w:hAnsi="Garamond"/>
          <w:sz w:val="22"/>
          <w:szCs w:val="22"/>
        </w:rPr>
        <w:t>71</w:t>
      </w:r>
      <w:r w:rsidRPr="006778DC">
        <w:rPr>
          <w:rFonts w:ascii="Garamond" w:hAnsi="Garamond"/>
          <w:sz w:val="22"/>
          <w:szCs w:val="22"/>
        </w:rPr>
        <w:t>. L’abbé Hervé n’est pas autrement connu. On peut soit en faire le premier du nom, comme Poupardin (</w:t>
      </w:r>
      <w:r w:rsidRPr="006778DC">
        <w:rPr>
          <w:rFonts w:ascii="Garamond" w:hAnsi="Garamond"/>
          <w:i/>
          <w:sz w:val="22"/>
          <w:szCs w:val="22"/>
        </w:rPr>
        <w:t>Monuments</w:t>
      </w:r>
      <w:r w:rsidRPr="006778DC">
        <w:rPr>
          <w:rFonts w:ascii="Garamond" w:hAnsi="Garamond"/>
          <w:sz w:val="22"/>
          <w:szCs w:val="22"/>
        </w:rPr>
        <w:t xml:space="preserve">, p. </w:t>
      </w:r>
      <w:r w:rsidRPr="006778DC">
        <w:rPr>
          <w:rFonts w:ascii="Garamond" w:hAnsi="Garamond"/>
          <w:smallCaps/>
          <w:sz w:val="22"/>
          <w:szCs w:val="22"/>
        </w:rPr>
        <w:t>xliii</w:t>
      </w:r>
      <w:r w:rsidR="008169D9" w:rsidRPr="006778DC">
        <w:rPr>
          <w:rFonts w:ascii="Garamond" w:hAnsi="Garamond"/>
          <w:sz w:val="22"/>
          <w:szCs w:val="22"/>
        </w:rPr>
        <w:t>), soit considérer avec Isabelle</w:t>
      </w:r>
      <w:r w:rsidRPr="006778DC">
        <w:rPr>
          <w:rFonts w:ascii="Garamond" w:hAnsi="Garamond"/>
          <w:sz w:val="22"/>
          <w:szCs w:val="22"/>
        </w:rPr>
        <w:t xml:space="preserve"> Cartron (</w:t>
      </w:r>
      <w:r w:rsidRPr="006778DC">
        <w:rPr>
          <w:rFonts w:ascii="Garamond" w:hAnsi="Garamond"/>
          <w:i/>
          <w:sz w:val="22"/>
          <w:szCs w:val="22"/>
        </w:rPr>
        <w:t>Les pérégrinations</w:t>
      </w:r>
      <w:r w:rsidR="00780557">
        <w:rPr>
          <w:rFonts w:ascii="Garamond" w:hAnsi="Garamond"/>
          <w:i/>
          <w:sz w:val="22"/>
          <w:szCs w:val="22"/>
        </w:rPr>
        <w:t xml:space="preserve"> de saint Philibert</w:t>
      </w:r>
      <w:r w:rsidRPr="006778DC">
        <w:rPr>
          <w:rFonts w:ascii="Garamond" w:hAnsi="Garamond"/>
          <w:sz w:val="22"/>
          <w:szCs w:val="22"/>
        </w:rPr>
        <w:t xml:space="preserve">, p. 142) qu’il y a probablement une confusion dans la chronologie relative de Falcon avec l’abbé homonyme (Hervé « II », selon Poupardin) mentionné en 924 dans un diplôme de confirmation générale du roi Raoul (923-936), étendu aux droits de monnaie et de marché : </w:t>
      </w:r>
      <w:r w:rsidR="002F1698" w:rsidRPr="006778DC">
        <w:rPr>
          <w:rFonts w:ascii="Garamond" w:hAnsi="Garamond"/>
          <w:sz w:val="22"/>
          <w:szCs w:val="22"/>
        </w:rPr>
        <w:t xml:space="preserve">Dufour, </w:t>
      </w:r>
      <w:r w:rsidRPr="006778DC">
        <w:rPr>
          <w:rFonts w:ascii="Garamond" w:hAnsi="Garamond"/>
          <w:i/>
          <w:sz w:val="22"/>
          <w:szCs w:val="22"/>
        </w:rPr>
        <w:t>Recueil des actes de Robert I</w:t>
      </w:r>
      <w:r w:rsidRPr="006778DC">
        <w:rPr>
          <w:rFonts w:ascii="Garamond" w:hAnsi="Garamond"/>
          <w:i/>
          <w:sz w:val="22"/>
          <w:szCs w:val="22"/>
          <w:vertAlign w:val="superscript"/>
        </w:rPr>
        <w:t>er</w:t>
      </w:r>
      <w:r w:rsidR="002F1698" w:rsidRPr="006778DC">
        <w:rPr>
          <w:rFonts w:ascii="Garamond" w:hAnsi="Garamond"/>
          <w:i/>
          <w:sz w:val="22"/>
          <w:szCs w:val="22"/>
        </w:rPr>
        <w:t xml:space="preserve"> et de Raoul</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5.</w:t>
      </w:r>
    </w:p>
  </w:footnote>
  <w:footnote w:id="76">
    <w:p w:rsidR="0046403D" w:rsidRPr="006778DC" w:rsidRDefault="0046403D" w:rsidP="0027330B">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Le mot latin pour « faubourg » est ici </w:t>
      </w:r>
      <w:r w:rsidRPr="006778DC">
        <w:rPr>
          <w:rFonts w:ascii="Garamond" w:hAnsi="Garamond"/>
          <w:i/>
          <w:sz w:val="22"/>
          <w:szCs w:val="22"/>
        </w:rPr>
        <w:t>preastio</w:t>
      </w:r>
      <w:r w:rsidRPr="006778DC">
        <w:rPr>
          <w:rFonts w:ascii="Garamond" w:hAnsi="Garamond"/>
          <w:sz w:val="22"/>
          <w:szCs w:val="22"/>
        </w:rPr>
        <w:t xml:space="preserve">, de </w:t>
      </w:r>
      <w:r w:rsidRPr="006778DC">
        <w:rPr>
          <w:rFonts w:ascii="Garamond" w:hAnsi="Garamond"/>
          <w:i/>
          <w:sz w:val="22"/>
          <w:szCs w:val="22"/>
        </w:rPr>
        <w:t>praeastium</w:t>
      </w:r>
      <w:r w:rsidRPr="006778DC">
        <w:rPr>
          <w:rFonts w:ascii="Garamond" w:hAnsi="Garamond"/>
          <w:sz w:val="22"/>
          <w:szCs w:val="22"/>
        </w:rPr>
        <w:t xml:space="preserve"> ou </w:t>
      </w:r>
      <w:r w:rsidRPr="006778DC">
        <w:rPr>
          <w:rFonts w:ascii="Garamond" w:hAnsi="Garamond"/>
          <w:i/>
          <w:sz w:val="22"/>
          <w:szCs w:val="22"/>
        </w:rPr>
        <w:t>proastium</w:t>
      </w:r>
      <w:r w:rsidRPr="006778DC">
        <w:rPr>
          <w:rFonts w:ascii="Garamond" w:hAnsi="Garamond"/>
          <w:sz w:val="22"/>
          <w:szCs w:val="22"/>
        </w:rPr>
        <w:t xml:space="preserve">, tiré du grec </w:t>
      </w:r>
      <w:r w:rsidRPr="006778DC">
        <w:rPr>
          <w:rFonts w:ascii="Garamond" w:hAnsi="Garamond"/>
          <w:iCs/>
          <w:sz w:val="22"/>
          <w:szCs w:val="22"/>
        </w:rPr>
        <w:t>προάστειον</w:t>
      </w:r>
      <w:r w:rsidRPr="006778DC">
        <w:rPr>
          <w:rFonts w:ascii="Garamond" w:hAnsi="Garamond"/>
          <w:sz w:val="22"/>
          <w:szCs w:val="22"/>
        </w:rPr>
        <w:t>.</w:t>
      </w:r>
    </w:p>
  </w:footnote>
  <w:footnote w:id="77">
    <w:p w:rsidR="0046403D" w:rsidRPr="006778DC" w:rsidRDefault="0046403D" w:rsidP="00CC0C5A">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L’acte cor</w:t>
      </w:r>
      <w:r w:rsidR="006778DC" w:rsidRPr="006778DC">
        <w:rPr>
          <w:rFonts w:ascii="Garamond" w:hAnsi="Garamond"/>
          <w:sz w:val="22"/>
          <w:szCs w:val="22"/>
        </w:rPr>
        <w:t>r</w:t>
      </w:r>
      <w:r w:rsidRPr="006778DC">
        <w:rPr>
          <w:rFonts w:ascii="Garamond" w:hAnsi="Garamond"/>
          <w:sz w:val="22"/>
          <w:szCs w:val="22"/>
        </w:rPr>
        <w:t>espondant n’est pas parvenu. Armand père, premier en date des vicomtes de Velay, est attesté dans un acte du cartulaire de Brioude de 895 (</w:t>
      </w:r>
      <w:r w:rsidR="00E82F07" w:rsidRPr="006778DC">
        <w:rPr>
          <w:rFonts w:ascii="Garamond" w:hAnsi="Garamond"/>
          <w:i/>
          <w:sz w:val="22"/>
          <w:szCs w:val="22"/>
        </w:rPr>
        <w:t xml:space="preserve">Cartulaire </w:t>
      </w:r>
      <w:r w:rsidRPr="006778DC">
        <w:rPr>
          <w:rFonts w:ascii="Garamond" w:hAnsi="Garamond"/>
          <w:i/>
          <w:sz w:val="22"/>
          <w:szCs w:val="22"/>
        </w:rPr>
        <w:t>de Brioude</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277) ; c’est de lui que desc</w:t>
      </w:r>
      <w:r w:rsidR="002F1698" w:rsidRPr="006778DC">
        <w:rPr>
          <w:rFonts w:ascii="Garamond" w:hAnsi="Garamond"/>
          <w:sz w:val="22"/>
          <w:szCs w:val="22"/>
        </w:rPr>
        <w:t xml:space="preserve">end la famille de Polignac : </w:t>
      </w:r>
      <w:r w:rsidRPr="006778DC">
        <w:rPr>
          <w:rFonts w:ascii="Garamond" w:hAnsi="Garamond"/>
          <w:sz w:val="22"/>
          <w:szCs w:val="22"/>
        </w:rPr>
        <w:t xml:space="preserve">Lauranson-Rosaz, </w:t>
      </w:r>
      <w:r w:rsidRPr="006778DC">
        <w:rPr>
          <w:rFonts w:ascii="Garamond" w:hAnsi="Garamond"/>
          <w:i/>
          <w:sz w:val="22"/>
          <w:szCs w:val="22"/>
        </w:rPr>
        <w:t>L’Auvergne et ses marges</w:t>
      </w:r>
      <w:r w:rsidRPr="006778DC">
        <w:rPr>
          <w:rFonts w:ascii="Garamond" w:hAnsi="Garamond"/>
          <w:sz w:val="22"/>
          <w:szCs w:val="22"/>
        </w:rPr>
        <w:t xml:space="preserve">, p. 156-157. Le comté de Velay (du nom de la tribu gauloise des </w:t>
      </w:r>
      <w:r w:rsidRPr="006778DC">
        <w:rPr>
          <w:rFonts w:ascii="Garamond" w:hAnsi="Garamond"/>
          <w:i/>
          <w:sz w:val="22"/>
          <w:szCs w:val="22"/>
        </w:rPr>
        <w:t>Vellavi</w:t>
      </w:r>
      <w:r w:rsidRPr="006778DC">
        <w:rPr>
          <w:rFonts w:ascii="Garamond" w:hAnsi="Garamond"/>
          <w:sz w:val="22"/>
          <w:szCs w:val="22"/>
        </w:rPr>
        <w:t xml:space="preserve">) correspond à la majeure partie du département de la Haute-Loire. Au </w:t>
      </w:r>
      <w:r w:rsidRPr="006778DC">
        <w:rPr>
          <w:rFonts w:ascii="Garamond" w:hAnsi="Garamond"/>
          <w:smallCaps/>
          <w:sz w:val="22"/>
          <w:szCs w:val="22"/>
        </w:rPr>
        <w:t>vii</w:t>
      </w:r>
      <w:r w:rsidRPr="006778DC">
        <w:rPr>
          <w:rFonts w:ascii="Garamond" w:hAnsi="Garamond"/>
          <w:sz w:val="22"/>
          <w:szCs w:val="22"/>
          <w:vertAlign w:val="superscript"/>
        </w:rPr>
        <w:t>e</w:t>
      </w:r>
      <w:r w:rsidRPr="006778DC">
        <w:rPr>
          <w:rFonts w:ascii="Garamond" w:hAnsi="Garamond"/>
          <w:sz w:val="22"/>
          <w:szCs w:val="22"/>
        </w:rPr>
        <w:t xml:space="preserve"> siècle, le siège de l’évêché fut déplacé depuis « l’ancienne cité », </w:t>
      </w:r>
      <w:r w:rsidRPr="006778DC">
        <w:rPr>
          <w:rFonts w:ascii="Garamond" w:hAnsi="Garamond"/>
          <w:i/>
          <w:sz w:val="22"/>
          <w:szCs w:val="22"/>
        </w:rPr>
        <w:t>Ruessio</w:t>
      </w:r>
      <w:r w:rsidRPr="006778DC">
        <w:rPr>
          <w:rFonts w:ascii="Garamond" w:hAnsi="Garamond"/>
          <w:sz w:val="22"/>
          <w:szCs w:val="22"/>
        </w:rPr>
        <w:t xml:space="preserve"> (actuel Saint-Paulien, arr. Le Puy, chef-lieu de canton) à </w:t>
      </w:r>
      <w:r w:rsidRPr="006778DC">
        <w:rPr>
          <w:rFonts w:ascii="Garamond" w:hAnsi="Garamond"/>
          <w:i/>
          <w:sz w:val="22"/>
          <w:szCs w:val="22"/>
        </w:rPr>
        <w:t>Anicium</w:t>
      </w:r>
      <w:r w:rsidRPr="006778DC">
        <w:rPr>
          <w:rFonts w:ascii="Garamond" w:hAnsi="Garamond"/>
          <w:sz w:val="22"/>
          <w:szCs w:val="22"/>
        </w:rPr>
        <w:t xml:space="preserve">, aujourd’hui Le Puy-en-Velay. Au </w:t>
      </w:r>
      <w:r w:rsidRPr="006778DC">
        <w:rPr>
          <w:rFonts w:ascii="Garamond" w:hAnsi="Garamond"/>
          <w:smallCaps/>
          <w:sz w:val="22"/>
          <w:szCs w:val="22"/>
        </w:rPr>
        <w:t>ix</w:t>
      </w:r>
      <w:r w:rsidRPr="006778DC">
        <w:rPr>
          <w:rFonts w:ascii="Garamond" w:hAnsi="Garamond"/>
          <w:sz w:val="22"/>
          <w:szCs w:val="22"/>
          <w:vertAlign w:val="superscript"/>
        </w:rPr>
        <w:t>e</w:t>
      </w:r>
      <w:r w:rsidRPr="006778DC">
        <w:rPr>
          <w:rFonts w:ascii="Garamond" w:hAnsi="Garamond"/>
          <w:sz w:val="22"/>
          <w:szCs w:val="22"/>
        </w:rPr>
        <w:t xml:space="preserve"> siècle le comté fut réuni à celui d’Auvergne. </w:t>
      </w:r>
    </w:p>
  </w:footnote>
  <w:footnote w:id="78">
    <w:p w:rsidR="0046403D" w:rsidRPr="006778DC" w:rsidRDefault="0046403D" w:rsidP="0076073C">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Guicheran est mentionné dans un diplôme du roi Charles III le Simple en faveur de Tournus, du 10 octobre 915 : </w:t>
      </w:r>
      <w:r w:rsidR="002F1698" w:rsidRPr="006778DC">
        <w:rPr>
          <w:rFonts w:ascii="Garamond" w:hAnsi="Garamond"/>
          <w:sz w:val="22"/>
          <w:szCs w:val="22"/>
        </w:rPr>
        <w:t xml:space="preserve">Lauer, </w:t>
      </w:r>
      <w:r w:rsidRPr="006778DC">
        <w:rPr>
          <w:rFonts w:ascii="Garamond" w:hAnsi="Garamond"/>
          <w:i/>
          <w:sz w:val="22"/>
          <w:szCs w:val="22"/>
        </w:rPr>
        <w:t xml:space="preserve">Recueil des </w:t>
      </w:r>
      <w:r w:rsidR="002F1698" w:rsidRPr="006778DC">
        <w:rPr>
          <w:rFonts w:ascii="Garamond" w:hAnsi="Garamond"/>
          <w:i/>
          <w:sz w:val="22"/>
          <w:szCs w:val="22"/>
        </w:rPr>
        <w:t>actes de Charles III le Simple</w:t>
      </w:r>
      <w:r w:rsidRPr="006778DC">
        <w:rPr>
          <w:rFonts w:ascii="Garamond" w:hAnsi="Garamond"/>
          <w:sz w:val="22"/>
          <w:szCs w:val="22"/>
        </w:rPr>
        <w:t>, n</w:t>
      </w:r>
      <w:r w:rsidRPr="006778DC">
        <w:rPr>
          <w:rFonts w:ascii="Garamond" w:hAnsi="Garamond"/>
          <w:sz w:val="22"/>
          <w:szCs w:val="22"/>
          <w:vertAlign w:val="superscript"/>
        </w:rPr>
        <w:t>o</w:t>
      </w:r>
      <w:r w:rsidR="008169D9" w:rsidRPr="006778DC">
        <w:rPr>
          <w:rFonts w:ascii="Garamond" w:hAnsi="Garamond"/>
          <w:sz w:val="22"/>
          <w:szCs w:val="22"/>
        </w:rPr>
        <w:t> 82 (http://www.cn-telma.fr/originaux/charte4/)</w:t>
      </w:r>
      <w:r w:rsidRPr="006778DC">
        <w:rPr>
          <w:rFonts w:ascii="Garamond" w:hAnsi="Garamond"/>
          <w:sz w:val="22"/>
          <w:szCs w:val="22"/>
        </w:rPr>
        <w:t>.</w:t>
      </w:r>
    </w:p>
  </w:footnote>
  <w:footnote w:id="79">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Plusieurs épisodes de famine sont attestés à la fin de la décennie 900 et au début des années 910, ce qui plaide pour une entrée en charge de Guicheran vers 910-913</w:t>
      </w:r>
      <w:r w:rsidR="002F1698" w:rsidRPr="006778DC">
        <w:rPr>
          <w:rFonts w:ascii="Garamond" w:hAnsi="Garamond"/>
          <w:sz w:val="22"/>
          <w:szCs w:val="22"/>
        </w:rPr>
        <w:t xml:space="preserve"> : voir </w:t>
      </w:r>
      <w:r w:rsidRPr="006778DC">
        <w:rPr>
          <w:rFonts w:ascii="Garamond" w:hAnsi="Garamond"/>
          <w:sz w:val="22"/>
          <w:szCs w:val="22"/>
        </w:rPr>
        <w:t xml:space="preserve">Curschmann, </w:t>
      </w:r>
      <w:r w:rsidR="002F1698" w:rsidRPr="006778DC">
        <w:rPr>
          <w:rFonts w:ascii="Garamond" w:hAnsi="Garamond"/>
          <w:i/>
          <w:sz w:val="22"/>
          <w:szCs w:val="22"/>
        </w:rPr>
        <w:t>Hungersnöte im Mittelalter</w:t>
      </w:r>
      <w:r w:rsidRPr="006778DC">
        <w:rPr>
          <w:rFonts w:ascii="Garamond" w:hAnsi="Garamond"/>
          <w:sz w:val="22"/>
          <w:szCs w:val="22"/>
        </w:rPr>
        <w:t xml:space="preserve">, p. 104. </w:t>
      </w:r>
    </w:p>
  </w:footnote>
  <w:footnote w:id="80">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Gui n’est connu que par la Chronique de Falcon.</w:t>
      </w:r>
      <w:r w:rsidR="00321E9F" w:rsidRPr="006778DC">
        <w:rPr>
          <w:rFonts w:ascii="Garamond" w:hAnsi="Garamond"/>
          <w:sz w:val="22"/>
          <w:szCs w:val="22"/>
        </w:rPr>
        <w:t xml:space="preserve"> Sa mention est est soulignée par le dessin d’un visage de profil en marge du texte.</w:t>
      </w:r>
      <w:r w:rsidRPr="006778DC">
        <w:rPr>
          <w:rFonts w:ascii="Garamond" w:hAnsi="Garamond"/>
          <w:sz w:val="22"/>
          <w:szCs w:val="22"/>
        </w:rPr>
        <w:t xml:space="preserve"> Si l’on suit le récit à la lettre et si on se fonde sur la chronologie établie dans la note précédente, il serait entré en charge vers 914-917. Cependant, il ne peut avoir succédé directement à Guicheran. Il faut en effet placer entre eux au moins un abbé, Hervé [I</w:t>
      </w:r>
      <w:r w:rsidRPr="006778DC">
        <w:rPr>
          <w:rFonts w:ascii="Garamond" w:hAnsi="Garamond"/>
          <w:sz w:val="22"/>
          <w:szCs w:val="22"/>
          <w:vertAlign w:val="superscript"/>
        </w:rPr>
        <w:t>er</w:t>
      </w:r>
      <w:r w:rsidRPr="006778DC">
        <w:rPr>
          <w:rFonts w:ascii="Garamond" w:hAnsi="Garamond"/>
          <w:sz w:val="22"/>
          <w:szCs w:val="22"/>
        </w:rPr>
        <w:t xml:space="preserve">] attesté en 924 (voir note </w:t>
      </w:r>
      <w:r w:rsidR="0074195F">
        <w:rPr>
          <w:rFonts w:ascii="Garamond" w:hAnsi="Garamond"/>
          <w:sz w:val="22"/>
          <w:szCs w:val="22"/>
        </w:rPr>
        <w:t>75</w:t>
      </w:r>
      <w:r w:rsidRPr="006778DC">
        <w:rPr>
          <w:rFonts w:ascii="Garamond" w:hAnsi="Garamond"/>
          <w:sz w:val="22"/>
          <w:szCs w:val="22"/>
        </w:rPr>
        <w:t xml:space="preserve">). Un autre, Aimin, est mentionné en novembre 941 et en mai 945 : Cartron, </w:t>
      </w:r>
      <w:r w:rsidRPr="006778DC">
        <w:rPr>
          <w:rFonts w:ascii="Garamond" w:hAnsi="Garamond"/>
          <w:i/>
          <w:sz w:val="22"/>
          <w:szCs w:val="22"/>
        </w:rPr>
        <w:t>Les pérégrinations</w:t>
      </w:r>
      <w:r w:rsidRPr="006778DC">
        <w:rPr>
          <w:rFonts w:ascii="Garamond" w:hAnsi="Garamond"/>
          <w:sz w:val="22"/>
          <w:szCs w:val="22"/>
        </w:rPr>
        <w:t>, p. 142-143. Comme l’exil des moines à Saint-Pourçain, dont il est question dans les chapitres suivants, peut être daté de 945, il faut penser que le gouvernement de Gui fut très bref, ou qu’il y eut un schisme entre lui et Aimin.</w:t>
      </w:r>
    </w:p>
  </w:footnote>
  <w:footnote w:id="81">
    <w:p w:rsidR="0046403D" w:rsidRPr="006778DC" w:rsidRDefault="0046403D" w:rsidP="001E15DF">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 Le terreau de bien des malheurs » : </w:t>
      </w:r>
      <w:r w:rsidRPr="006778DC">
        <w:rPr>
          <w:rFonts w:ascii="Garamond" w:hAnsi="Garamond"/>
          <w:i/>
          <w:sz w:val="22"/>
          <w:szCs w:val="22"/>
        </w:rPr>
        <w:t>malorum seminarium</w:t>
      </w:r>
      <w:r w:rsidRPr="006778DC">
        <w:rPr>
          <w:rFonts w:ascii="Garamond" w:hAnsi="Garamond"/>
          <w:sz w:val="22"/>
          <w:szCs w:val="22"/>
        </w:rPr>
        <w:t xml:space="preserve"> / </w:t>
      </w:r>
      <w:r w:rsidRPr="006778DC">
        <w:rPr>
          <w:rFonts w:ascii="Garamond" w:hAnsi="Garamond"/>
          <w:i/>
          <w:sz w:val="22"/>
          <w:szCs w:val="22"/>
        </w:rPr>
        <w:t>seminarium malorum</w:t>
      </w:r>
      <w:r w:rsidRPr="006778DC">
        <w:rPr>
          <w:rFonts w:ascii="Garamond" w:hAnsi="Garamond"/>
          <w:sz w:val="22"/>
          <w:szCs w:val="22"/>
        </w:rPr>
        <w:t xml:space="preserve"> est une expression usuelle, évocatrice du péché originel par l’association d’idées avec </w:t>
      </w:r>
      <w:r w:rsidRPr="006778DC">
        <w:rPr>
          <w:rFonts w:ascii="Garamond" w:hAnsi="Garamond"/>
          <w:i/>
          <w:sz w:val="22"/>
          <w:szCs w:val="22"/>
        </w:rPr>
        <w:t>malus</w:t>
      </w:r>
      <w:r w:rsidRPr="006778DC">
        <w:rPr>
          <w:rFonts w:ascii="Garamond" w:hAnsi="Garamond"/>
          <w:sz w:val="22"/>
          <w:szCs w:val="22"/>
        </w:rPr>
        <w:t>, le pommier.</w:t>
      </w:r>
    </w:p>
  </w:footnote>
  <w:footnote w:id="82">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Gilbert (vers 890/900-956), fils du comte Manassès I</w:t>
      </w:r>
      <w:r w:rsidRPr="006778DC">
        <w:rPr>
          <w:rFonts w:ascii="Garamond" w:hAnsi="Garamond"/>
          <w:sz w:val="22"/>
          <w:szCs w:val="22"/>
          <w:vertAlign w:val="superscript"/>
        </w:rPr>
        <w:t>er</w:t>
      </w:r>
      <w:r w:rsidRPr="006778DC">
        <w:rPr>
          <w:rFonts w:ascii="Garamond" w:hAnsi="Garamond"/>
          <w:sz w:val="22"/>
          <w:szCs w:val="22"/>
        </w:rPr>
        <w:t xml:space="preserve"> de Chalon et d’Ermengarde de Provence, peut-être la fille du roi Boson. Bras droit des ducs de Bourgogne Raoul († 923) et Hugues le Noir († 952), il épouse Ermengarde, probablement leur sœur. Le duché lui fut confié par Raoul quand celui-ci devint roi en 922. En 938, une contestation pour ce duché entre Hugues le Noir et Hugues le Grand, duc des Francs, aboutit à un partage entre ces deux princes et Gilbert, comte de Chalon : chacun reçoit un tiers du territoire et porte le titre ducal. En 943, le roi Louis IV d’Outremer maintint cette répartition mais accorda le titre ducal à Hugues le Grand seul, dont Hugues le Noir et Gilbert devinrent alors </w:t>
      </w:r>
      <w:r w:rsidR="00780557">
        <w:rPr>
          <w:rFonts w:ascii="Garamond" w:hAnsi="Garamond"/>
          <w:sz w:val="22"/>
          <w:szCs w:val="22"/>
        </w:rPr>
        <w:t>s</w:t>
      </w:r>
      <w:r w:rsidRPr="006778DC">
        <w:rPr>
          <w:rFonts w:ascii="Garamond" w:hAnsi="Garamond"/>
          <w:sz w:val="22"/>
          <w:szCs w:val="22"/>
        </w:rPr>
        <w:t xml:space="preserve">es vassaux, sous le titre de comtes principaux de Bourgogne. En 952, Gilbert récupéra la part d’Hugues le Noir. Poupardin, </w:t>
      </w:r>
      <w:r w:rsidR="002F1698" w:rsidRPr="006778DC">
        <w:rPr>
          <w:rFonts w:ascii="Garamond" w:hAnsi="Garamond"/>
          <w:i/>
          <w:sz w:val="22"/>
          <w:szCs w:val="22"/>
        </w:rPr>
        <w:t>Le royaume de Bourgogne</w:t>
      </w:r>
      <w:r w:rsidR="002F1698" w:rsidRPr="006778DC">
        <w:rPr>
          <w:rFonts w:ascii="Garamond" w:hAnsi="Garamond"/>
          <w:sz w:val="22"/>
          <w:szCs w:val="22"/>
        </w:rPr>
        <w:t>,</w:t>
      </w:r>
      <w:r w:rsidR="002F1698" w:rsidRPr="006778DC">
        <w:rPr>
          <w:rFonts w:ascii="Garamond" w:hAnsi="Garamond"/>
          <w:i/>
          <w:sz w:val="22"/>
          <w:szCs w:val="22"/>
        </w:rPr>
        <w:t xml:space="preserve"> </w:t>
      </w:r>
      <w:r w:rsidRPr="006778DC">
        <w:rPr>
          <w:rFonts w:ascii="Garamond" w:hAnsi="Garamond"/>
          <w:sz w:val="22"/>
          <w:szCs w:val="22"/>
        </w:rPr>
        <w:t xml:space="preserve">p. 206-210 ; Cartron, </w:t>
      </w:r>
      <w:r w:rsidRPr="006778DC">
        <w:rPr>
          <w:rFonts w:ascii="Garamond" w:hAnsi="Garamond"/>
          <w:i/>
          <w:sz w:val="22"/>
          <w:szCs w:val="22"/>
        </w:rPr>
        <w:t>Les pérégrinations</w:t>
      </w:r>
      <w:r w:rsidR="0027330B" w:rsidRPr="006778DC">
        <w:rPr>
          <w:rFonts w:ascii="Garamond" w:hAnsi="Garamond"/>
          <w:i/>
          <w:sz w:val="22"/>
          <w:szCs w:val="22"/>
        </w:rPr>
        <w:t xml:space="preserve"> de saint Philibert</w:t>
      </w:r>
      <w:r w:rsidRPr="006778DC">
        <w:rPr>
          <w:rFonts w:ascii="Garamond" w:hAnsi="Garamond"/>
          <w:sz w:val="22"/>
          <w:szCs w:val="22"/>
        </w:rPr>
        <w:t>, p. 141-142.</w:t>
      </w:r>
    </w:p>
  </w:footnote>
  <w:footnote w:id="83">
    <w:p w:rsidR="0046403D" w:rsidRPr="006778DC" w:rsidRDefault="0046403D" w:rsidP="0008784C">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L’opposition à l’abbé Gui est due avant tout au fait qu’il détient l’autorité sur l’abbaye grâce à une nomination par le duc, autorité laïque, et non en vertu d’une libre élection par les moines, selon le droit accordé par Louis le Pieux en 830 (voir note </w:t>
      </w:r>
      <w:r w:rsidR="0074195F">
        <w:rPr>
          <w:rFonts w:ascii="Garamond" w:hAnsi="Garamond"/>
          <w:sz w:val="22"/>
          <w:szCs w:val="22"/>
        </w:rPr>
        <w:t>28</w:t>
      </w:r>
      <w:r w:rsidRPr="006778DC">
        <w:rPr>
          <w:rFonts w:ascii="Garamond" w:hAnsi="Garamond"/>
          <w:sz w:val="22"/>
          <w:szCs w:val="22"/>
        </w:rPr>
        <w:t>) et régulièrement confirmé depuis.</w:t>
      </w:r>
    </w:p>
  </w:footnote>
  <w:footnote w:id="84">
    <w:p w:rsidR="0046403D" w:rsidRPr="006778DC" w:rsidRDefault="0046403D" w:rsidP="00667002">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Liétaud, comte de Mâcon vers 945, mort entre 961 et 971 : Cartron, </w:t>
      </w:r>
      <w:r w:rsidRPr="006778DC">
        <w:rPr>
          <w:rFonts w:ascii="Garamond" w:hAnsi="Garamond"/>
          <w:i/>
          <w:sz w:val="22"/>
          <w:szCs w:val="22"/>
        </w:rPr>
        <w:t>Les pérégrinations</w:t>
      </w:r>
      <w:r w:rsidR="0027330B" w:rsidRPr="006778DC">
        <w:rPr>
          <w:rFonts w:ascii="Garamond" w:hAnsi="Garamond"/>
          <w:i/>
          <w:sz w:val="22"/>
          <w:szCs w:val="22"/>
        </w:rPr>
        <w:t xml:space="preserve"> de saint Philibert</w:t>
      </w:r>
      <w:r w:rsidR="00780557">
        <w:rPr>
          <w:rFonts w:ascii="Garamond" w:hAnsi="Garamond"/>
          <w:sz w:val="22"/>
          <w:szCs w:val="22"/>
        </w:rPr>
        <w:t>, p. </w:t>
      </w:r>
      <w:r w:rsidRPr="006778DC">
        <w:rPr>
          <w:rFonts w:ascii="Garamond" w:hAnsi="Garamond"/>
          <w:sz w:val="22"/>
          <w:szCs w:val="22"/>
        </w:rPr>
        <w:t>142.</w:t>
      </w:r>
    </w:p>
  </w:footnote>
  <w:footnote w:id="85">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Saint-Pourçain-sur-Sioule, Allier, arr. Moulin, chef-lieu de canton. Esclave affranchi, l’ermite Porcianus fonde au </w:t>
      </w:r>
      <w:r w:rsidRPr="006778DC">
        <w:rPr>
          <w:rFonts w:ascii="Garamond" w:hAnsi="Garamond"/>
          <w:smallCaps/>
          <w:sz w:val="22"/>
          <w:szCs w:val="22"/>
        </w:rPr>
        <w:t>vi</w:t>
      </w:r>
      <w:r w:rsidRPr="006778DC">
        <w:rPr>
          <w:rFonts w:ascii="Garamond" w:hAnsi="Garamond"/>
          <w:sz w:val="22"/>
          <w:szCs w:val="22"/>
          <w:vertAlign w:val="superscript"/>
        </w:rPr>
        <w:t>e</w:t>
      </w:r>
      <w:r w:rsidRPr="006778DC">
        <w:rPr>
          <w:rFonts w:ascii="Garamond" w:hAnsi="Garamond"/>
          <w:sz w:val="22"/>
          <w:szCs w:val="22"/>
        </w:rPr>
        <w:t xml:space="preserve"> siècle un monastère sur une hauteur dominant les eaux de la Sioule et en devient l’abbé. Le monastère est restauré entre 871 et 875 par les moines de Saint-Philibert, en provenance de Saint-Philbert-de-Grandlieu en Bretagne. Quand en 875 ils partent s’établir à Saint-Philibert de Tournus, le monastère de Saint-Pourçain demeure un prieuré dépendant de Tournus. C’est là que les moines se réfugient de 945 à 949. Cartron, </w:t>
      </w:r>
      <w:r w:rsidRPr="006778DC">
        <w:rPr>
          <w:rFonts w:ascii="Garamond" w:hAnsi="Garamond"/>
          <w:i/>
          <w:sz w:val="22"/>
          <w:szCs w:val="22"/>
        </w:rPr>
        <w:t>Les pérégrinations</w:t>
      </w:r>
      <w:r w:rsidR="0027330B" w:rsidRPr="006778DC">
        <w:rPr>
          <w:rFonts w:ascii="Garamond" w:hAnsi="Garamond"/>
          <w:i/>
          <w:sz w:val="22"/>
          <w:szCs w:val="22"/>
        </w:rPr>
        <w:t xml:space="preserve"> de saint Philibert</w:t>
      </w:r>
      <w:r w:rsidRPr="006778DC">
        <w:rPr>
          <w:rFonts w:ascii="Garamond" w:hAnsi="Garamond"/>
          <w:sz w:val="22"/>
          <w:szCs w:val="22"/>
        </w:rPr>
        <w:t>, p. 140-145.</w:t>
      </w:r>
    </w:p>
  </w:footnote>
  <w:footnote w:id="86">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Voir ci-dessus, ch. 23.</w:t>
      </w:r>
    </w:p>
  </w:footnote>
  <w:footnote w:id="87">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Hervé [II, « III » pour Poupardin] est mentionné pour la première fois en septembre 951 (Juénin, </w:t>
      </w:r>
      <w:r w:rsidRPr="006778DC">
        <w:rPr>
          <w:rFonts w:ascii="Garamond" w:hAnsi="Garamond"/>
          <w:i/>
          <w:sz w:val="22"/>
          <w:szCs w:val="22"/>
        </w:rPr>
        <w:t>Preuves</w:t>
      </w:r>
      <w:r w:rsidRPr="006778DC">
        <w:rPr>
          <w:rFonts w:ascii="Garamond" w:hAnsi="Garamond"/>
          <w:sz w:val="22"/>
          <w:szCs w:val="22"/>
        </w:rPr>
        <w:t xml:space="preserve">, p. 114), son élection doit donc être placée entre ce terminus ante quem et mai 945, dernière mention de l’abbé Aimin (voir note </w:t>
      </w:r>
      <w:r w:rsidR="0074195F">
        <w:rPr>
          <w:rFonts w:ascii="Garamond" w:hAnsi="Garamond"/>
          <w:sz w:val="22"/>
          <w:szCs w:val="22"/>
        </w:rPr>
        <w:t>98</w:t>
      </w:r>
      <w:r w:rsidRPr="006778DC">
        <w:rPr>
          <w:rFonts w:ascii="Garamond" w:hAnsi="Garamond"/>
          <w:sz w:val="22"/>
          <w:szCs w:val="22"/>
        </w:rPr>
        <w:t xml:space="preserve">) : probablement en 948 si l’on tient compte des trois années indiquées par Falcon. Il est encore attesté en 956 et 959 : Poupardin, </w:t>
      </w:r>
      <w:r w:rsidRPr="006778DC">
        <w:rPr>
          <w:rFonts w:ascii="Garamond" w:hAnsi="Garamond"/>
          <w:i/>
          <w:sz w:val="22"/>
          <w:szCs w:val="22"/>
        </w:rPr>
        <w:t>Monuments</w:t>
      </w:r>
      <w:r w:rsidRPr="006778DC">
        <w:rPr>
          <w:rFonts w:ascii="Garamond" w:hAnsi="Garamond"/>
          <w:sz w:val="22"/>
          <w:szCs w:val="22"/>
        </w:rPr>
        <w:t xml:space="preserve">, p. </w:t>
      </w:r>
      <w:r w:rsidRPr="006778DC">
        <w:rPr>
          <w:rFonts w:ascii="Garamond" w:hAnsi="Garamond"/>
          <w:smallCaps/>
          <w:sz w:val="22"/>
          <w:szCs w:val="22"/>
        </w:rPr>
        <w:t>xliii</w:t>
      </w:r>
      <w:r w:rsidRPr="006778DC">
        <w:rPr>
          <w:rFonts w:ascii="Garamond" w:hAnsi="Garamond"/>
          <w:sz w:val="22"/>
          <w:szCs w:val="22"/>
        </w:rPr>
        <w:t xml:space="preserve"> ; Cartron, </w:t>
      </w:r>
      <w:r w:rsidRPr="006778DC">
        <w:rPr>
          <w:rFonts w:ascii="Garamond" w:hAnsi="Garamond"/>
          <w:i/>
          <w:sz w:val="22"/>
          <w:szCs w:val="22"/>
        </w:rPr>
        <w:t>Les pérégrinations</w:t>
      </w:r>
      <w:r w:rsidR="0027330B" w:rsidRPr="006778DC">
        <w:rPr>
          <w:rFonts w:ascii="Garamond" w:hAnsi="Garamond"/>
          <w:i/>
          <w:sz w:val="22"/>
          <w:szCs w:val="22"/>
        </w:rPr>
        <w:t xml:space="preserve"> de saint Philibert</w:t>
      </w:r>
      <w:r w:rsidRPr="006778DC">
        <w:rPr>
          <w:rFonts w:ascii="Garamond" w:hAnsi="Garamond"/>
          <w:sz w:val="22"/>
          <w:szCs w:val="22"/>
        </w:rPr>
        <w:t>, p. 143.</w:t>
      </w:r>
    </w:p>
  </w:footnote>
  <w:footnote w:id="88">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Sa seule sœur connue est Ermengarde, épouse du comte de Mâcon Liétaud II († 965/966) et mère d’Otton I</w:t>
      </w:r>
      <w:r w:rsidRPr="006778DC">
        <w:rPr>
          <w:rFonts w:ascii="Garamond" w:hAnsi="Garamond"/>
          <w:sz w:val="22"/>
          <w:szCs w:val="22"/>
          <w:vertAlign w:val="superscript"/>
        </w:rPr>
        <w:t>er</w:t>
      </w:r>
      <w:r w:rsidRPr="006778DC">
        <w:rPr>
          <w:rFonts w:ascii="Garamond" w:hAnsi="Garamond"/>
          <w:sz w:val="22"/>
          <w:szCs w:val="22"/>
        </w:rPr>
        <w:t>, comte de Mâcon, mort sans enfants, et d’Aubry II comte de Mâcon († 982).</w:t>
      </w:r>
    </w:p>
  </w:footnote>
  <w:footnote w:id="89">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Le concile de Tournus, dont les actes n’ont pas été conservés mais dont la la liste des souscriptions est connue par une copie du </w:t>
      </w:r>
      <w:r w:rsidRPr="006778DC">
        <w:rPr>
          <w:rFonts w:ascii="Garamond" w:hAnsi="Garamond"/>
          <w:smallCaps/>
          <w:sz w:val="22"/>
          <w:szCs w:val="22"/>
        </w:rPr>
        <w:t>xvi</w:t>
      </w:r>
      <w:r w:rsidRPr="006778DC">
        <w:rPr>
          <w:rFonts w:ascii="Garamond" w:hAnsi="Garamond"/>
          <w:sz w:val="22"/>
          <w:szCs w:val="22"/>
          <w:vertAlign w:val="superscript"/>
        </w:rPr>
        <w:t>e</w:t>
      </w:r>
      <w:r w:rsidRPr="006778DC">
        <w:rPr>
          <w:rFonts w:ascii="Garamond" w:hAnsi="Garamond"/>
          <w:sz w:val="22"/>
          <w:szCs w:val="22"/>
        </w:rPr>
        <w:t xml:space="preserve"> siècle, se tint en 948 ou 949 en présence des archevêques de Lyon et de Besançon, des évêques d’Autun, Chalon, Grenoble, Lausanne, Le Puy, Mâcon et d’un grand nombre d’abbés, clercs et moines. Il témoigne du fait que Saint-Philibert est alors sous la juridiction épiscopale. Mansi, </w:t>
      </w:r>
      <w:r w:rsidRPr="006778DC">
        <w:rPr>
          <w:rFonts w:ascii="Garamond" w:hAnsi="Garamond"/>
          <w:i/>
          <w:sz w:val="22"/>
          <w:szCs w:val="22"/>
        </w:rPr>
        <w:t>Sacrorum conciliorum nova et amplissima collectio</w:t>
      </w:r>
      <w:r w:rsidRPr="006778DC">
        <w:rPr>
          <w:rFonts w:ascii="Garamond" w:hAnsi="Garamond"/>
          <w:sz w:val="22"/>
          <w:szCs w:val="22"/>
        </w:rPr>
        <w:t xml:space="preserve">, t. 18, col. 403-404, sub a. 944 ; Cartron, </w:t>
      </w:r>
      <w:r w:rsidRPr="006778DC">
        <w:rPr>
          <w:rFonts w:ascii="Garamond" w:hAnsi="Garamond"/>
          <w:i/>
          <w:sz w:val="22"/>
          <w:szCs w:val="22"/>
        </w:rPr>
        <w:t>Les pérégrinations</w:t>
      </w:r>
      <w:r w:rsidR="0027330B" w:rsidRPr="006778DC">
        <w:rPr>
          <w:rFonts w:ascii="Garamond" w:hAnsi="Garamond"/>
          <w:i/>
          <w:sz w:val="22"/>
          <w:szCs w:val="22"/>
        </w:rPr>
        <w:t xml:space="preserve"> de saint Philibert</w:t>
      </w:r>
      <w:r w:rsidRPr="006778DC">
        <w:rPr>
          <w:rFonts w:ascii="Garamond" w:hAnsi="Garamond"/>
          <w:sz w:val="22"/>
          <w:szCs w:val="22"/>
        </w:rPr>
        <w:t xml:space="preserve">, p. 143, 302-303. </w:t>
      </w:r>
    </w:p>
  </w:footnote>
  <w:footnote w:id="90">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Rotmond, d’abord marié et père de plusieurs enfants, il entra veuf dans les ordres et devint évêque d’Autun et abbé de Saint-Pierre de Flavigny-sur-Ozerain de 934 ou 935 à sa mort en 968.</w:t>
      </w:r>
    </w:p>
  </w:footnote>
  <w:footnote w:id="91">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Gerfroi/Geoffroy, archevêque de Besançon de 932 à 953. En 945, à la demande de l’abbé Aimin, il avait restitué à Saint-Philibert, moyennant un cens, des biens « injustement soustraits » et confiés en bénéfice à des laïcs (Juénin, </w:t>
      </w:r>
      <w:r w:rsidRPr="006778DC">
        <w:rPr>
          <w:rFonts w:ascii="Garamond" w:hAnsi="Garamond"/>
          <w:i/>
          <w:sz w:val="22"/>
          <w:szCs w:val="22"/>
        </w:rPr>
        <w:t>Preuves</w:t>
      </w:r>
      <w:r w:rsidRPr="006778DC">
        <w:rPr>
          <w:rFonts w:ascii="Garamond" w:hAnsi="Garamond"/>
          <w:sz w:val="22"/>
          <w:szCs w:val="22"/>
        </w:rPr>
        <w:t xml:space="preserve">, p. 113 ; </w:t>
      </w:r>
      <w:r w:rsidR="008169D9" w:rsidRPr="006778DC">
        <w:rPr>
          <w:rFonts w:ascii="Garamond" w:hAnsi="Garamond"/>
          <w:sz w:val="22"/>
          <w:szCs w:val="22"/>
        </w:rPr>
        <w:t xml:space="preserve">voir </w:t>
      </w:r>
      <w:r w:rsidRPr="006778DC">
        <w:rPr>
          <w:rFonts w:ascii="Garamond" w:hAnsi="Garamond"/>
          <w:sz w:val="22"/>
          <w:szCs w:val="22"/>
        </w:rPr>
        <w:t xml:space="preserve">note </w:t>
      </w:r>
      <w:r w:rsidR="0074195F">
        <w:rPr>
          <w:rFonts w:ascii="Garamond" w:hAnsi="Garamond"/>
          <w:sz w:val="22"/>
          <w:szCs w:val="22"/>
        </w:rPr>
        <w:t>98</w:t>
      </w:r>
      <w:r w:rsidRPr="006778DC">
        <w:rPr>
          <w:rFonts w:ascii="Garamond" w:hAnsi="Garamond"/>
          <w:sz w:val="22"/>
          <w:szCs w:val="22"/>
        </w:rPr>
        <w:t>).</w:t>
      </w:r>
    </w:p>
  </w:footnote>
  <w:footnote w:id="92">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Hildebold, évêque de Chalon-sur-Saône, de 914 environ à 950. Il appuya la réforme de Saint-Martin d’Autun en 949 (</w:t>
      </w:r>
      <w:r w:rsidR="00F25D2E" w:rsidRPr="006778DC">
        <w:rPr>
          <w:rFonts w:ascii="Garamond" w:hAnsi="Garamond"/>
          <w:sz w:val="22"/>
          <w:szCs w:val="22"/>
        </w:rPr>
        <w:t xml:space="preserve">Lauer, </w:t>
      </w:r>
      <w:r w:rsidRPr="006778DC">
        <w:rPr>
          <w:rFonts w:ascii="Garamond" w:hAnsi="Garamond"/>
          <w:i/>
          <w:sz w:val="22"/>
          <w:szCs w:val="22"/>
        </w:rPr>
        <w:t>Recueil des actes de Louis IV</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33).</w:t>
      </w:r>
    </w:p>
  </w:footnote>
  <w:footnote w:id="93">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Maimbod évêque de Mâcon de 937 à sa mort le 17 décembre 962.</w:t>
      </w:r>
    </w:p>
  </w:footnote>
  <w:footnote w:id="94">
    <w:p w:rsidR="006E79BE" w:rsidRPr="006778DC" w:rsidRDefault="006E79BE">
      <w:pPr>
        <w:pStyle w:val="Notedebasdepage"/>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L’acte est perdu.</w:t>
      </w:r>
    </w:p>
  </w:footnote>
  <w:footnote w:id="95">
    <w:p w:rsidR="0046403D" w:rsidRPr="006778DC" w:rsidRDefault="0046403D" w:rsidP="00411A47">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L’acte est perdu. Sur Hildebold, voir note </w:t>
      </w:r>
      <w:r w:rsidR="0074195F">
        <w:rPr>
          <w:rFonts w:ascii="Garamond" w:hAnsi="Garamond"/>
          <w:sz w:val="22"/>
          <w:szCs w:val="22"/>
        </w:rPr>
        <w:t>92</w:t>
      </w:r>
      <w:r w:rsidRPr="006778DC">
        <w:rPr>
          <w:rFonts w:ascii="Garamond" w:hAnsi="Garamond"/>
          <w:sz w:val="22"/>
          <w:szCs w:val="22"/>
        </w:rPr>
        <w:t xml:space="preserve">. </w:t>
      </w:r>
    </w:p>
  </w:footnote>
  <w:footnote w:id="96">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Agapet II, pape de 946 à 955.</w:t>
      </w:r>
    </w:p>
  </w:footnote>
  <w:footnote w:id="97">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On ne connaît pas d’évêque de Mâcon ce nom ; à cette époque, il s’agit de Mainbod, qui obtint d’Agapet II une confirmation des biens et des droits </w:t>
      </w:r>
      <w:r w:rsidR="00B22999" w:rsidRPr="006778DC">
        <w:rPr>
          <w:rFonts w:ascii="Garamond" w:hAnsi="Garamond"/>
          <w:sz w:val="22"/>
          <w:szCs w:val="22"/>
        </w:rPr>
        <w:t>de l’église de Mâcon fin 948 (JE</w:t>
      </w:r>
      <w:r w:rsidRPr="006778DC">
        <w:rPr>
          <w:rFonts w:ascii="Garamond" w:hAnsi="Garamond"/>
          <w:sz w:val="22"/>
          <w:szCs w:val="22"/>
        </w:rPr>
        <w:t> 3657). La lettre du pape n’est pas conservée.</w:t>
      </w:r>
    </w:p>
  </w:footnote>
  <w:footnote w:id="98">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Aimin/Heimin est mentionné dans un diplôme de Louis IV d’Outre-Mer du 8 novembre 941 : </w:t>
      </w:r>
      <w:r w:rsidR="00F25D2E" w:rsidRPr="006778DC">
        <w:rPr>
          <w:rFonts w:ascii="Garamond" w:hAnsi="Garamond"/>
          <w:i/>
          <w:sz w:val="22"/>
          <w:szCs w:val="22"/>
        </w:rPr>
        <w:t>Recueil des actes de Louis IV</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16. Si l’on suit Falcon, il était déjà abbé lors de l’incursion hongroise de 935 ou celle de 937 (voir ci-après). Il était encore à la tête de l’abbaye le 21 mai 945, date de la concession à Saint-Phi</w:t>
      </w:r>
      <w:r w:rsidR="0027330B" w:rsidRPr="006778DC">
        <w:rPr>
          <w:rFonts w:ascii="Garamond" w:hAnsi="Garamond"/>
          <w:sz w:val="22"/>
          <w:szCs w:val="22"/>
        </w:rPr>
        <w:t>l</w:t>
      </w:r>
      <w:r w:rsidRPr="006778DC">
        <w:rPr>
          <w:rFonts w:ascii="Garamond" w:hAnsi="Garamond"/>
          <w:sz w:val="22"/>
          <w:szCs w:val="22"/>
        </w:rPr>
        <w:t xml:space="preserve">ibert d’un courtil à Bellené, dans le </w:t>
      </w:r>
      <w:r w:rsidRPr="006778DC">
        <w:rPr>
          <w:rFonts w:ascii="Garamond" w:hAnsi="Garamond"/>
          <w:i/>
          <w:sz w:val="22"/>
          <w:szCs w:val="22"/>
        </w:rPr>
        <w:t>pagus</w:t>
      </w:r>
      <w:r w:rsidRPr="006778DC">
        <w:rPr>
          <w:rFonts w:ascii="Garamond" w:hAnsi="Garamond"/>
          <w:sz w:val="22"/>
          <w:szCs w:val="22"/>
        </w:rPr>
        <w:t xml:space="preserve"> de Chalon, par l’archevêque de Besançon Gerfroi (Lex, </w:t>
      </w:r>
      <w:r w:rsidRPr="006778DC">
        <w:rPr>
          <w:rFonts w:ascii="Garamond" w:hAnsi="Garamond"/>
          <w:i/>
          <w:sz w:val="22"/>
          <w:szCs w:val="22"/>
        </w:rPr>
        <w:t>A</w:t>
      </w:r>
      <w:r w:rsidRPr="006778DC">
        <w:rPr>
          <w:rFonts w:ascii="Garamond" w:hAnsi="Garamond"/>
          <w:i/>
          <w:iCs/>
          <w:sz w:val="22"/>
          <w:szCs w:val="22"/>
        </w:rPr>
        <w:t>rchives de la Saône-et-Loire. Documents originaux antérieurs à l'an mille</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xml:space="preserve"> 17 ; http://www.cn-telma.fr//originaux/charte611/).</w:t>
      </w:r>
    </w:p>
  </w:footnote>
  <w:footnote w:id="99">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Les incursions hongroises, attestées pour la premièrefois en Italie en 899, se sont multipliées dans la première moitié du </w:t>
      </w:r>
      <w:r w:rsidRPr="006778DC">
        <w:rPr>
          <w:rFonts w:ascii="Garamond" w:hAnsi="Garamond"/>
          <w:smallCaps/>
          <w:sz w:val="22"/>
          <w:szCs w:val="22"/>
        </w:rPr>
        <w:t>x</w:t>
      </w:r>
      <w:r w:rsidRPr="006778DC">
        <w:rPr>
          <w:rFonts w:ascii="Garamond" w:hAnsi="Garamond"/>
          <w:sz w:val="22"/>
          <w:szCs w:val="22"/>
          <w:vertAlign w:val="superscript"/>
        </w:rPr>
        <w:t>e</w:t>
      </w:r>
      <w:r w:rsidRPr="006778DC">
        <w:rPr>
          <w:rFonts w:ascii="Garamond" w:hAnsi="Garamond"/>
          <w:sz w:val="22"/>
          <w:szCs w:val="22"/>
        </w:rPr>
        <w:t xml:space="preserve"> siècle jusqu’à ce que la bataille du Lechfeld remportée par Otton I</w:t>
      </w:r>
      <w:r w:rsidRPr="006778DC">
        <w:rPr>
          <w:rFonts w:ascii="Garamond" w:hAnsi="Garamond"/>
          <w:sz w:val="22"/>
          <w:szCs w:val="22"/>
          <w:vertAlign w:val="superscript"/>
        </w:rPr>
        <w:t>er</w:t>
      </w:r>
      <w:r w:rsidRPr="006778DC">
        <w:rPr>
          <w:rFonts w:ascii="Garamond" w:hAnsi="Garamond"/>
          <w:sz w:val="22"/>
          <w:szCs w:val="22"/>
        </w:rPr>
        <w:t xml:space="preserve"> en 955 y mette fin. Outre l’Italie, la Germanie et la France de l’Est, la Bourgogne fut touchée en 935 et surtout 937 : Flodoard, </w:t>
      </w:r>
      <w:r w:rsidRPr="006778DC">
        <w:rPr>
          <w:rFonts w:ascii="Garamond" w:hAnsi="Garamond"/>
          <w:i/>
          <w:sz w:val="22"/>
          <w:szCs w:val="22"/>
        </w:rPr>
        <w:t>Annales</w:t>
      </w:r>
      <w:r w:rsidRPr="006778DC">
        <w:rPr>
          <w:rFonts w:ascii="Garamond" w:hAnsi="Garamond"/>
          <w:sz w:val="22"/>
          <w:szCs w:val="22"/>
        </w:rPr>
        <w:t>, p. 61, 65-66, avec l’indication des autres sources contemporaines.</w:t>
      </w:r>
    </w:p>
  </w:footnote>
  <w:footnote w:id="100">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Falcon est la seule source documentant l’incendie par les Hongrois du monastère de Tournus. Dans la mesure où l’exposé des motifs du diplôme de Louis IV de 941 (voir </w:t>
      </w:r>
      <w:r w:rsidR="0074195F">
        <w:rPr>
          <w:rFonts w:ascii="Garamond" w:hAnsi="Garamond"/>
          <w:sz w:val="22"/>
          <w:szCs w:val="22"/>
        </w:rPr>
        <w:t>note 98</w:t>
      </w:r>
      <w:r w:rsidRPr="006778DC">
        <w:rPr>
          <w:rFonts w:ascii="Garamond" w:hAnsi="Garamond"/>
          <w:sz w:val="22"/>
          <w:szCs w:val="22"/>
        </w:rPr>
        <w:t xml:space="preserve">) ne fait état d’aucune destruction ou reconstruction, on peut mettre en doute le récit, ou tout au moins l’ampleur des dégâts : Cartron, </w:t>
      </w:r>
      <w:r w:rsidRPr="006778DC">
        <w:rPr>
          <w:rFonts w:ascii="Garamond" w:hAnsi="Garamond"/>
          <w:i/>
          <w:sz w:val="22"/>
          <w:szCs w:val="22"/>
        </w:rPr>
        <w:t>Les pérégrinations</w:t>
      </w:r>
      <w:r w:rsidR="00132D47" w:rsidRPr="006778DC">
        <w:rPr>
          <w:rFonts w:ascii="Garamond" w:hAnsi="Garamond"/>
          <w:i/>
          <w:sz w:val="22"/>
          <w:szCs w:val="22"/>
        </w:rPr>
        <w:t xml:space="preserve"> de saint Philibert</w:t>
      </w:r>
      <w:r w:rsidRPr="006778DC">
        <w:rPr>
          <w:rFonts w:ascii="Garamond" w:hAnsi="Garamond"/>
          <w:sz w:val="22"/>
          <w:szCs w:val="22"/>
        </w:rPr>
        <w:t>, p. 169.</w:t>
      </w:r>
    </w:p>
  </w:footnote>
  <w:footnote w:id="101">
    <w:p w:rsidR="0046403D" w:rsidRPr="006778DC" w:rsidRDefault="0046403D" w:rsidP="00C6278D">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Un épisode de famine est signalé en Bourgogne en 942 : Flodoard, </w:t>
      </w:r>
      <w:r w:rsidRPr="006778DC">
        <w:rPr>
          <w:rFonts w:ascii="Garamond" w:hAnsi="Garamond"/>
          <w:i/>
          <w:sz w:val="22"/>
          <w:szCs w:val="22"/>
        </w:rPr>
        <w:t>Annales</w:t>
      </w:r>
      <w:r w:rsidRPr="006778DC">
        <w:rPr>
          <w:rFonts w:ascii="Garamond" w:hAnsi="Garamond"/>
          <w:sz w:val="22"/>
          <w:szCs w:val="22"/>
        </w:rPr>
        <w:t xml:space="preserve">, p. 85 ; Curschmann, </w:t>
      </w:r>
      <w:r w:rsidRPr="006778DC">
        <w:rPr>
          <w:rFonts w:ascii="Garamond" w:hAnsi="Garamond"/>
          <w:i/>
          <w:sz w:val="22"/>
          <w:szCs w:val="22"/>
        </w:rPr>
        <w:t>Hungersnöte</w:t>
      </w:r>
      <w:r w:rsidRPr="006778DC">
        <w:rPr>
          <w:rFonts w:ascii="Garamond" w:hAnsi="Garamond"/>
          <w:sz w:val="22"/>
          <w:szCs w:val="22"/>
        </w:rPr>
        <w:t>, p. 106.</w:t>
      </w:r>
    </w:p>
  </w:footnote>
  <w:footnote w:id="102">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Hervé « II » ou « III », mentionné en 956 (</w:t>
      </w:r>
      <w:r w:rsidR="00F25D2E" w:rsidRPr="006778DC">
        <w:rPr>
          <w:rFonts w:ascii="Garamond" w:hAnsi="Garamond"/>
          <w:sz w:val="22"/>
          <w:szCs w:val="22"/>
        </w:rPr>
        <w:t xml:space="preserve">Halphen &amp; Lot, </w:t>
      </w:r>
      <w:r w:rsidRPr="006778DC">
        <w:rPr>
          <w:rFonts w:ascii="Garamond" w:hAnsi="Garamond"/>
          <w:i/>
          <w:sz w:val="22"/>
          <w:szCs w:val="22"/>
        </w:rPr>
        <w:t>Recueil des actes de Lothaire</w:t>
      </w:r>
      <w:r w:rsidR="00F25D2E" w:rsidRPr="006778DC">
        <w:rPr>
          <w:rFonts w:ascii="Garamond" w:hAnsi="Garamond"/>
          <w:i/>
          <w:sz w:val="22"/>
          <w:szCs w:val="22"/>
        </w:rPr>
        <w:t xml:space="preserve"> et de Louis V</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xml:space="preserve"> 10) et 959 (Juénin, </w:t>
      </w:r>
      <w:r w:rsidRPr="006778DC">
        <w:rPr>
          <w:rFonts w:ascii="Garamond" w:hAnsi="Garamond"/>
          <w:i/>
          <w:sz w:val="22"/>
          <w:szCs w:val="22"/>
        </w:rPr>
        <w:t>Preuves</w:t>
      </w:r>
      <w:r w:rsidRPr="006778DC">
        <w:rPr>
          <w:rFonts w:ascii="Garamond" w:hAnsi="Garamond"/>
          <w:sz w:val="22"/>
          <w:szCs w:val="22"/>
        </w:rPr>
        <w:t>, p. 116).</w:t>
      </w:r>
    </w:p>
  </w:footnote>
  <w:footnote w:id="103">
    <w:p w:rsidR="0046403D" w:rsidRPr="006778DC" w:rsidRDefault="0046403D" w:rsidP="00CE4044">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Étienne, vicomte de Velay, attesté en 952-954 (Lauranson-Rosaz, </w:t>
      </w:r>
      <w:r w:rsidRPr="006778DC">
        <w:rPr>
          <w:rFonts w:ascii="Garamond" w:hAnsi="Garamond"/>
          <w:i/>
          <w:sz w:val="22"/>
          <w:szCs w:val="22"/>
        </w:rPr>
        <w:t>L’Auvergne et ses marges</w:t>
      </w:r>
      <w:r w:rsidRPr="006778DC">
        <w:rPr>
          <w:rFonts w:ascii="Garamond" w:hAnsi="Garamond"/>
          <w:sz w:val="22"/>
          <w:szCs w:val="22"/>
        </w:rPr>
        <w:t>, p. 156-157) ; l’acte émis en son nom et en celui de son épouse Blésinde n’est pas conservé. Pour les donations antérieures, voir ci-dessus, chap. 29.</w:t>
      </w:r>
    </w:p>
  </w:footnote>
  <w:footnote w:id="104">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L’abbé Étienne est attesté en 971 et 981 : Juénin, </w:t>
      </w:r>
      <w:r w:rsidRPr="006778DC">
        <w:rPr>
          <w:rFonts w:ascii="Garamond" w:hAnsi="Garamond"/>
          <w:i/>
          <w:sz w:val="22"/>
          <w:szCs w:val="22"/>
        </w:rPr>
        <w:t>Preuves</w:t>
      </w:r>
      <w:r w:rsidRPr="006778DC">
        <w:rPr>
          <w:rFonts w:ascii="Garamond" w:hAnsi="Garamond"/>
          <w:sz w:val="22"/>
          <w:szCs w:val="22"/>
        </w:rPr>
        <w:t>, p. 116-117, 119. L’homonymie avec le vicomte du Velay du moment suggère une même origine familiale.</w:t>
      </w:r>
    </w:p>
  </w:footnote>
  <w:footnote w:id="105">
    <w:p w:rsidR="0046403D" w:rsidRPr="006778DC" w:rsidRDefault="0046403D" w:rsidP="0027330B">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Nous choisissons de traduire ainsi </w:t>
      </w:r>
      <w:r w:rsidRPr="006778DC">
        <w:rPr>
          <w:rFonts w:ascii="Garamond" w:hAnsi="Garamond"/>
          <w:i/>
          <w:sz w:val="22"/>
          <w:szCs w:val="22"/>
        </w:rPr>
        <w:t>operiens</w:t>
      </w:r>
      <w:r w:rsidRPr="006778DC">
        <w:rPr>
          <w:rFonts w:ascii="Garamond" w:hAnsi="Garamond"/>
          <w:sz w:val="22"/>
          <w:szCs w:val="22"/>
        </w:rPr>
        <w:t xml:space="preserve">, conjecturant qu’il s’agit du verbe </w:t>
      </w:r>
      <w:r w:rsidRPr="006778DC">
        <w:rPr>
          <w:rFonts w:ascii="Garamond" w:hAnsi="Garamond"/>
          <w:i/>
          <w:sz w:val="22"/>
          <w:szCs w:val="22"/>
        </w:rPr>
        <w:t>opperior</w:t>
      </w:r>
      <w:r w:rsidRPr="006778DC">
        <w:rPr>
          <w:rFonts w:ascii="Garamond" w:hAnsi="Garamond"/>
          <w:sz w:val="22"/>
          <w:szCs w:val="22"/>
        </w:rPr>
        <w:t xml:space="preserve"> plutôt qu</w:t>
      </w:r>
      <w:r w:rsidRPr="006778DC">
        <w:rPr>
          <w:rFonts w:ascii="Garamond" w:hAnsi="Garamond"/>
          <w:i/>
          <w:sz w:val="22"/>
          <w:szCs w:val="22"/>
        </w:rPr>
        <w:t>’operio</w:t>
      </w:r>
      <w:r w:rsidRPr="006778DC">
        <w:rPr>
          <w:rFonts w:ascii="Garamond" w:hAnsi="Garamond"/>
          <w:sz w:val="22"/>
          <w:szCs w:val="22"/>
        </w:rPr>
        <w:t>.</w:t>
      </w:r>
    </w:p>
  </w:footnote>
  <w:footnote w:id="106">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La translation de saint Valérien, fêtée à Tournus le 26 janvier</w:t>
      </w:r>
      <w:r w:rsidR="00732EAA">
        <w:rPr>
          <w:rFonts w:ascii="Garamond" w:hAnsi="Garamond"/>
          <w:sz w:val="22"/>
          <w:szCs w:val="22"/>
        </w:rPr>
        <w:t xml:space="preserve"> (</w:t>
      </w:r>
      <w:r w:rsidR="00732EAA" w:rsidRPr="00732EAA">
        <w:rPr>
          <w:rFonts w:ascii="Garamond" w:hAnsi="Garamond"/>
          <w:i/>
          <w:sz w:val="22"/>
          <w:szCs w:val="22"/>
        </w:rPr>
        <w:t>Translatio sancti Valeriani</w:t>
      </w:r>
      <w:r w:rsidR="00732EAA">
        <w:rPr>
          <w:rFonts w:ascii="Garamond" w:hAnsi="Garamond"/>
          <w:i/>
          <w:sz w:val="22"/>
          <w:szCs w:val="22"/>
        </w:rPr>
        <w:t xml:space="preserve"> </w:t>
      </w:r>
      <w:r w:rsidR="00732EAA">
        <w:rPr>
          <w:rFonts w:ascii="Garamond" w:hAnsi="Garamond"/>
          <w:sz w:val="22"/>
          <w:szCs w:val="22"/>
        </w:rPr>
        <w:t>15, p. 237)</w:t>
      </w:r>
      <w:r w:rsidRPr="006778DC">
        <w:rPr>
          <w:rFonts w:ascii="Garamond" w:hAnsi="Garamond"/>
          <w:sz w:val="22"/>
          <w:szCs w:val="22"/>
        </w:rPr>
        <w:t xml:space="preserve">, eut lieu vers 970 : Cartron, </w:t>
      </w:r>
      <w:r w:rsidR="0027330B" w:rsidRPr="006778DC">
        <w:rPr>
          <w:rFonts w:ascii="Garamond" w:hAnsi="Garamond"/>
          <w:i/>
          <w:sz w:val="22"/>
          <w:szCs w:val="22"/>
        </w:rPr>
        <w:t>Les p</w:t>
      </w:r>
      <w:r w:rsidRPr="006778DC">
        <w:rPr>
          <w:rFonts w:ascii="Garamond" w:hAnsi="Garamond"/>
          <w:i/>
          <w:sz w:val="22"/>
          <w:szCs w:val="22"/>
        </w:rPr>
        <w:t>érégrinations</w:t>
      </w:r>
      <w:r w:rsidR="0027330B" w:rsidRPr="006778DC">
        <w:rPr>
          <w:rFonts w:ascii="Garamond" w:hAnsi="Garamond"/>
          <w:i/>
          <w:sz w:val="22"/>
          <w:szCs w:val="22"/>
        </w:rPr>
        <w:t xml:space="preserve"> de saint Philibert</w:t>
      </w:r>
      <w:r w:rsidRPr="006778DC">
        <w:rPr>
          <w:rFonts w:ascii="Garamond" w:hAnsi="Garamond"/>
          <w:sz w:val="22"/>
          <w:szCs w:val="22"/>
        </w:rPr>
        <w:t>, p. 328, 333.</w:t>
      </w:r>
    </w:p>
  </w:footnote>
  <w:footnote w:id="107">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Cf. Luc 1, 21 : « Et le peuple était dans l’attente de Zacharie ; et on s’étonnait de ce qu’il s’attardait dans le temple. »</w:t>
      </w:r>
    </w:p>
  </w:footnote>
  <w:footnote w:id="108">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Cf. Marc 16, 4 : « Et se retournant elles virent que la pierre avait été roulée » ; voir aussi Luc 24, 2.</w:t>
      </w:r>
    </w:p>
  </w:footnote>
  <w:footnote w:id="109">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Cf. II</w:t>
      </w:r>
      <w:r w:rsidRPr="006778DC">
        <w:rPr>
          <w:rFonts w:ascii="Garamond" w:hAnsi="Garamond"/>
          <w:sz w:val="22"/>
          <w:szCs w:val="22"/>
          <w:vertAlign w:val="superscript"/>
        </w:rPr>
        <w:t>e</w:t>
      </w:r>
      <w:r w:rsidRPr="006778DC">
        <w:rPr>
          <w:rFonts w:ascii="Garamond" w:hAnsi="Garamond"/>
          <w:sz w:val="22"/>
          <w:szCs w:val="22"/>
        </w:rPr>
        <w:t xml:space="preserve"> Épître aux Corinthiens, 2, 16.</w:t>
      </w:r>
    </w:p>
  </w:footnote>
  <w:footnote w:id="110">
    <w:p w:rsidR="0046403D" w:rsidRPr="006778DC" w:rsidRDefault="0046403D" w:rsidP="0046403D">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On aura reconnu une statue-reliquaire, selon une pratique attestée depuis les a</w:t>
      </w:r>
      <w:r w:rsidR="00F25D2E" w:rsidRPr="006778DC">
        <w:rPr>
          <w:rFonts w:ascii="Garamond" w:hAnsi="Garamond"/>
          <w:sz w:val="22"/>
          <w:szCs w:val="22"/>
        </w:rPr>
        <w:t xml:space="preserve">nnées 880 : </w:t>
      </w:r>
      <w:r w:rsidR="00930F2B" w:rsidRPr="006778DC">
        <w:rPr>
          <w:rFonts w:ascii="Garamond" w:hAnsi="Garamond"/>
          <w:sz w:val="22"/>
          <w:szCs w:val="22"/>
        </w:rPr>
        <w:t xml:space="preserve">Hubert </w:t>
      </w:r>
      <w:r w:rsidR="00F25D2E" w:rsidRPr="006778DC">
        <w:rPr>
          <w:rFonts w:ascii="Garamond" w:hAnsi="Garamond"/>
          <w:sz w:val="22"/>
          <w:szCs w:val="22"/>
        </w:rPr>
        <w:t xml:space="preserve">&amp; </w:t>
      </w:r>
      <w:r w:rsidR="00930F2B" w:rsidRPr="006778DC">
        <w:rPr>
          <w:rFonts w:ascii="Garamond" w:hAnsi="Garamond"/>
          <w:sz w:val="22"/>
          <w:szCs w:val="22"/>
        </w:rPr>
        <w:t>H</w:t>
      </w:r>
      <w:r w:rsidRPr="006778DC">
        <w:rPr>
          <w:rFonts w:ascii="Garamond" w:hAnsi="Garamond"/>
          <w:sz w:val="22"/>
          <w:szCs w:val="22"/>
        </w:rPr>
        <w:t>ubert, « Piété chrétienne ou paganisme ? », p. 262-264.</w:t>
      </w:r>
    </w:p>
  </w:footnote>
  <w:footnote w:id="111">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Célébrée le 2 février, soit quarante jours après Noël, cette fête rappelle la présentation de Jésus au Temple, rapportée dans Luc 2, 22-38.</w:t>
      </w:r>
    </w:p>
  </w:footnote>
  <w:footnote w:id="112">
    <w:p w:rsidR="00736A24" w:rsidRPr="006778DC" w:rsidRDefault="00736A24" w:rsidP="00736A24">
      <w:pPr>
        <w:pStyle w:val="Notedebasdepage"/>
        <w:jc w:val="both"/>
        <w:rPr>
          <w:rFonts w:ascii="Garamond" w:hAnsi="Garamond"/>
          <w:sz w:val="22"/>
          <w:szCs w:val="22"/>
        </w:rPr>
      </w:pPr>
      <w:r w:rsidRPr="006778DC">
        <w:rPr>
          <w:rStyle w:val="Appelnotedebasdep"/>
          <w:rFonts w:ascii="Garamond" w:hAnsi="Garamond"/>
          <w:sz w:val="22"/>
          <w:szCs w:val="22"/>
        </w:rPr>
        <w:footnoteRef/>
      </w:r>
      <w:r>
        <w:rPr>
          <w:rFonts w:ascii="Garamond" w:hAnsi="Garamond"/>
          <w:sz w:val="22"/>
          <w:szCs w:val="22"/>
        </w:rPr>
        <w:t xml:space="preserve"> « </w:t>
      </w:r>
      <w:proofErr w:type="gramStart"/>
      <w:r>
        <w:rPr>
          <w:rFonts w:ascii="Garamond" w:hAnsi="Garamond"/>
          <w:sz w:val="22"/>
          <w:szCs w:val="22"/>
        </w:rPr>
        <w:t>illud</w:t>
      </w:r>
      <w:proofErr w:type="gramEnd"/>
      <w:r>
        <w:rPr>
          <w:rFonts w:ascii="Garamond" w:hAnsi="Garamond"/>
          <w:sz w:val="22"/>
          <w:szCs w:val="22"/>
        </w:rPr>
        <w:t xml:space="preserve">... oratorium </w:t>
      </w:r>
      <w:r w:rsidRPr="006778DC">
        <w:rPr>
          <w:rFonts w:ascii="Garamond" w:hAnsi="Garamond"/>
          <w:sz w:val="22"/>
          <w:szCs w:val="22"/>
        </w:rPr>
        <w:t xml:space="preserve"> » : c’est-à-dire </w:t>
      </w:r>
      <w:r>
        <w:rPr>
          <w:rFonts w:ascii="Garamond" w:hAnsi="Garamond"/>
          <w:sz w:val="22"/>
          <w:szCs w:val="22"/>
        </w:rPr>
        <w:t>« l’oratoire situé en bas » indiqué au chap. 40, par opposition au « monastère d’en haut » déjà</w:t>
      </w:r>
      <w:r w:rsidRPr="006778DC">
        <w:rPr>
          <w:rFonts w:ascii="Garamond" w:hAnsi="Garamond"/>
          <w:sz w:val="22"/>
          <w:szCs w:val="22"/>
        </w:rPr>
        <w:t xml:space="preserve"> mentionné au chap. 39. </w:t>
      </w:r>
      <w:r w:rsidR="000E07EC">
        <w:rPr>
          <w:rFonts w:ascii="Garamond" w:hAnsi="Garamond"/>
          <w:sz w:val="22"/>
          <w:szCs w:val="22"/>
        </w:rPr>
        <w:t>L’interprétation la plus courante voit une crypte et une « église haute » superposées ». On ne peut toutefois exclure que le récit se rapporte</w:t>
      </w:r>
      <w:r>
        <w:rPr>
          <w:rFonts w:ascii="Garamond" w:hAnsi="Garamond"/>
          <w:sz w:val="22"/>
          <w:szCs w:val="22"/>
        </w:rPr>
        <w:t xml:space="preserve"> à deux édifices distincts – l’un protégé par le chef de saint Valérien, l’autre le rest</w:t>
      </w:r>
      <w:r w:rsidR="000E07EC">
        <w:rPr>
          <w:rFonts w:ascii="Garamond" w:hAnsi="Garamond"/>
          <w:sz w:val="22"/>
          <w:szCs w:val="22"/>
        </w:rPr>
        <w:t>e de ses ossements</w:t>
      </w:r>
      <w:r w:rsidR="00796AAD">
        <w:rPr>
          <w:rFonts w:ascii="Garamond" w:hAnsi="Garamond"/>
          <w:sz w:val="22"/>
          <w:szCs w:val="22"/>
        </w:rPr>
        <w:t xml:space="preserve"> : l’opposition </w:t>
      </w:r>
      <w:r w:rsidR="00796AAD" w:rsidRPr="00796AAD">
        <w:rPr>
          <w:rFonts w:ascii="Garamond" w:hAnsi="Garamond"/>
          <w:i/>
          <w:sz w:val="22"/>
          <w:szCs w:val="22"/>
        </w:rPr>
        <w:t>inferior/superior</w:t>
      </w:r>
      <w:r w:rsidR="00796AAD">
        <w:rPr>
          <w:rFonts w:ascii="Garamond" w:hAnsi="Garamond"/>
          <w:sz w:val="22"/>
          <w:szCs w:val="22"/>
        </w:rPr>
        <w:t xml:space="preserve"> est par exemple employée à Vézelay pour distinguer les deus églises placées sous le vocable de saint Pierre, l’une à Saint-Père-sous-Vézelay, l’autre sur la colline</w:t>
      </w:r>
      <w:r w:rsidR="00977A36">
        <w:rPr>
          <w:rFonts w:ascii="Garamond" w:hAnsi="Garamond"/>
          <w:sz w:val="22"/>
          <w:szCs w:val="22"/>
        </w:rPr>
        <w:t xml:space="preserve"> (</w:t>
      </w:r>
      <w:r w:rsidR="00644DFF" w:rsidRPr="00644DFF">
        <w:rPr>
          <w:rFonts w:ascii="Garamond" w:hAnsi="Garamond"/>
          <w:i/>
          <w:sz w:val="22"/>
          <w:szCs w:val="22"/>
        </w:rPr>
        <w:t>Historia Vizeliacensis monasterii</w:t>
      </w:r>
      <w:r w:rsidR="00644DFF">
        <w:rPr>
          <w:rFonts w:ascii="Garamond" w:hAnsi="Garamond"/>
          <w:sz w:val="22"/>
          <w:szCs w:val="22"/>
        </w:rPr>
        <w:t xml:space="preserve"> I, p. 400-404 ; </w:t>
      </w:r>
      <w:r w:rsidR="00977A36">
        <w:rPr>
          <w:rFonts w:ascii="Garamond" w:hAnsi="Garamond"/>
          <w:sz w:val="22"/>
          <w:szCs w:val="22"/>
        </w:rPr>
        <w:t>voir Bougard, « Du nouveau sur Saint-Philibert de Tournus</w:t>
      </w:r>
      <w:r w:rsidR="00760196">
        <w:rPr>
          <w:rFonts w:ascii="Garamond" w:hAnsi="Garamond"/>
          <w:sz w:val="22"/>
          <w:szCs w:val="22"/>
        </w:rPr>
        <w:t> ?</w:t>
      </w:r>
      <w:r w:rsidR="00977A36">
        <w:rPr>
          <w:rFonts w:ascii="Garamond" w:hAnsi="Garamond"/>
          <w:sz w:val="22"/>
          <w:szCs w:val="22"/>
        </w:rPr>
        <w:t> », p. 235)</w:t>
      </w:r>
      <w:r w:rsidR="00796AAD">
        <w:rPr>
          <w:rFonts w:ascii="Garamond" w:hAnsi="Garamond"/>
          <w:sz w:val="22"/>
          <w:szCs w:val="22"/>
        </w:rPr>
        <w:t xml:space="preserve">. </w:t>
      </w:r>
      <w:r w:rsidRPr="006778DC">
        <w:rPr>
          <w:rFonts w:ascii="Garamond" w:hAnsi="Garamond"/>
          <w:sz w:val="22"/>
          <w:szCs w:val="22"/>
        </w:rPr>
        <w:t xml:space="preserve">On ne sait </w:t>
      </w:r>
      <w:r w:rsidR="0088750B">
        <w:rPr>
          <w:rFonts w:ascii="Garamond" w:hAnsi="Garamond"/>
          <w:sz w:val="22"/>
          <w:szCs w:val="22"/>
        </w:rPr>
        <w:t xml:space="preserve">par ailleurs </w:t>
      </w:r>
      <w:r w:rsidR="00796AAD">
        <w:rPr>
          <w:rFonts w:ascii="Garamond" w:hAnsi="Garamond"/>
          <w:sz w:val="22"/>
          <w:szCs w:val="22"/>
        </w:rPr>
        <w:t>si Falcon</w:t>
      </w:r>
      <w:r w:rsidR="000E07EC">
        <w:rPr>
          <w:rFonts w:ascii="Garamond" w:hAnsi="Garamond"/>
          <w:sz w:val="22"/>
          <w:szCs w:val="22"/>
        </w:rPr>
        <w:t xml:space="preserve"> </w:t>
      </w:r>
      <w:r w:rsidRPr="006778DC">
        <w:rPr>
          <w:rFonts w:ascii="Garamond" w:hAnsi="Garamond"/>
          <w:sz w:val="22"/>
          <w:szCs w:val="22"/>
        </w:rPr>
        <w:t>se rapporte à l’église</w:t>
      </w:r>
      <w:r>
        <w:rPr>
          <w:rFonts w:ascii="Garamond" w:hAnsi="Garamond"/>
          <w:sz w:val="22"/>
          <w:szCs w:val="22"/>
        </w:rPr>
        <w:t xml:space="preserve"> ou aux églises</w:t>
      </w:r>
      <w:r w:rsidRPr="006778DC">
        <w:rPr>
          <w:rFonts w:ascii="Garamond" w:hAnsi="Garamond"/>
          <w:sz w:val="22"/>
          <w:szCs w:val="22"/>
        </w:rPr>
        <w:t xml:space="preserve"> des </w:t>
      </w:r>
      <w:r w:rsidRPr="006778DC">
        <w:rPr>
          <w:rFonts w:ascii="Garamond" w:hAnsi="Garamond"/>
          <w:smallCaps/>
          <w:sz w:val="22"/>
          <w:szCs w:val="22"/>
        </w:rPr>
        <w:t>ix</w:t>
      </w:r>
      <w:r w:rsidRPr="006778DC">
        <w:rPr>
          <w:rFonts w:ascii="Garamond" w:hAnsi="Garamond"/>
          <w:sz w:val="22"/>
          <w:szCs w:val="22"/>
          <w:vertAlign w:val="superscript"/>
        </w:rPr>
        <w:t>e</w:t>
      </w:r>
      <w:r w:rsidRPr="006778DC">
        <w:rPr>
          <w:rFonts w:ascii="Garamond" w:hAnsi="Garamond"/>
          <w:sz w:val="22"/>
          <w:szCs w:val="22"/>
        </w:rPr>
        <w:t>-</w:t>
      </w:r>
      <w:r w:rsidRPr="006778DC">
        <w:rPr>
          <w:rFonts w:ascii="Garamond" w:hAnsi="Garamond"/>
          <w:smallCaps/>
          <w:sz w:val="22"/>
          <w:szCs w:val="22"/>
        </w:rPr>
        <w:t>x</w:t>
      </w:r>
      <w:r w:rsidRPr="006778DC">
        <w:rPr>
          <w:rFonts w:ascii="Garamond" w:hAnsi="Garamond"/>
          <w:sz w:val="22"/>
          <w:szCs w:val="22"/>
          <w:vertAlign w:val="superscript"/>
        </w:rPr>
        <w:t>e</w:t>
      </w:r>
      <w:r w:rsidRPr="006778DC">
        <w:rPr>
          <w:rFonts w:ascii="Garamond" w:hAnsi="Garamond"/>
          <w:sz w:val="22"/>
          <w:szCs w:val="22"/>
        </w:rPr>
        <w:t xml:space="preserve"> siècles, disparue</w:t>
      </w:r>
      <w:r>
        <w:rPr>
          <w:rFonts w:ascii="Garamond" w:hAnsi="Garamond"/>
          <w:sz w:val="22"/>
          <w:szCs w:val="22"/>
        </w:rPr>
        <w:t>s</w:t>
      </w:r>
      <w:r w:rsidR="000E07EC">
        <w:rPr>
          <w:rFonts w:ascii="Garamond" w:hAnsi="Garamond"/>
          <w:sz w:val="22"/>
          <w:szCs w:val="22"/>
        </w:rPr>
        <w:t xml:space="preserve"> à l’</w:t>
      </w:r>
      <w:r w:rsidR="0088750B">
        <w:rPr>
          <w:rFonts w:ascii="Garamond" w:hAnsi="Garamond"/>
          <w:sz w:val="22"/>
          <w:szCs w:val="22"/>
        </w:rPr>
        <w:t>époque</w:t>
      </w:r>
      <w:r w:rsidR="000E07EC">
        <w:rPr>
          <w:rFonts w:ascii="Garamond" w:hAnsi="Garamond"/>
          <w:sz w:val="22"/>
          <w:szCs w:val="22"/>
        </w:rPr>
        <w:t xml:space="preserve"> de Falcon</w:t>
      </w:r>
      <w:r w:rsidRPr="006778DC">
        <w:rPr>
          <w:rFonts w:ascii="Garamond" w:hAnsi="Garamond"/>
          <w:sz w:val="22"/>
          <w:szCs w:val="22"/>
        </w:rPr>
        <w:t xml:space="preserve">, ou </w:t>
      </w:r>
      <w:r>
        <w:rPr>
          <w:rFonts w:ascii="Garamond" w:hAnsi="Garamond"/>
          <w:sz w:val="22"/>
          <w:szCs w:val="22"/>
        </w:rPr>
        <w:t xml:space="preserve">bien </w:t>
      </w:r>
      <w:r w:rsidRPr="006778DC">
        <w:rPr>
          <w:rFonts w:ascii="Garamond" w:hAnsi="Garamond"/>
          <w:sz w:val="22"/>
          <w:szCs w:val="22"/>
        </w:rPr>
        <w:t xml:space="preserve">à </w:t>
      </w:r>
      <w:r w:rsidR="000E07EC">
        <w:rPr>
          <w:rFonts w:ascii="Garamond" w:hAnsi="Garamond"/>
          <w:sz w:val="22"/>
          <w:szCs w:val="22"/>
        </w:rPr>
        <w:t>la disposition que celui-ci connaissait, fruit de</w:t>
      </w:r>
      <w:r w:rsidRPr="006778DC">
        <w:rPr>
          <w:rFonts w:ascii="Garamond" w:hAnsi="Garamond"/>
          <w:sz w:val="22"/>
          <w:szCs w:val="22"/>
        </w:rPr>
        <w:t xml:space="preserve"> la reconstruction qui suivit l’incendie de 1007-1008 (voir </w:t>
      </w:r>
      <w:r>
        <w:rPr>
          <w:rFonts w:ascii="Garamond" w:hAnsi="Garamond"/>
          <w:sz w:val="22"/>
          <w:szCs w:val="22"/>
        </w:rPr>
        <w:t>note 117</w:t>
      </w:r>
      <w:r w:rsidRPr="006778DC">
        <w:rPr>
          <w:rFonts w:ascii="Garamond" w:hAnsi="Garamond"/>
          <w:sz w:val="22"/>
          <w:szCs w:val="22"/>
        </w:rPr>
        <w:t xml:space="preserve">).Voir Cartron, </w:t>
      </w:r>
      <w:r w:rsidRPr="006778DC">
        <w:rPr>
          <w:rFonts w:ascii="Garamond" w:hAnsi="Garamond"/>
          <w:i/>
          <w:sz w:val="22"/>
          <w:szCs w:val="22"/>
        </w:rPr>
        <w:t>Les pérégrinations de saint Philibert</w:t>
      </w:r>
      <w:r w:rsidRPr="006778DC">
        <w:rPr>
          <w:rFonts w:ascii="Garamond" w:hAnsi="Garamond"/>
          <w:sz w:val="22"/>
          <w:szCs w:val="22"/>
        </w:rPr>
        <w:t>, p. 187-188</w:t>
      </w:r>
      <w:r>
        <w:rPr>
          <w:rFonts w:ascii="Garamond" w:hAnsi="Garamond"/>
          <w:sz w:val="22"/>
          <w:szCs w:val="22"/>
        </w:rPr>
        <w:t> ;</w:t>
      </w:r>
      <w:r w:rsidRPr="006778DC">
        <w:rPr>
          <w:rFonts w:ascii="Garamond" w:hAnsi="Garamond"/>
          <w:sz w:val="22"/>
          <w:szCs w:val="22"/>
        </w:rPr>
        <w:t xml:space="preserve"> Henriet, </w:t>
      </w:r>
      <w:r w:rsidRPr="006778DC">
        <w:rPr>
          <w:rFonts w:ascii="Garamond" w:hAnsi="Garamond"/>
          <w:i/>
          <w:sz w:val="22"/>
          <w:szCs w:val="22"/>
        </w:rPr>
        <w:t>Saint-Philibert de Tournus</w:t>
      </w:r>
      <w:r w:rsidRPr="006778DC">
        <w:rPr>
          <w:rFonts w:ascii="Garamond" w:hAnsi="Garamond"/>
          <w:sz w:val="22"/>
          <w:szCs w:val="22"/>
        </w:rPr>
        <w:t>, p. 37-71</w:t>
      </w:r>
      <w:r w:rsidR="00EF3D66">
        <w:rPr>
          <w:rFonts w:ascii="Garamond" w:hAnsi="Garamond"/>
          <w:sz w:val="22"/>
          <w:szCs w:val="22"/>
        </w:rPr>
        <w:t> ;</w:t>
      </w:r>
      <w:r w:rsidR="0088750B">
        <w:rPr>
          <w:rFonts w:ascii="Garamond" w:hAnsi="Garamond"/>
          <w:sz w:val="22"/>
          <w:szCs w:val="22"/>
        </w:rPr>
        <w:t xml:space="preserve"> </w:t>
      </w:r>
      <w:r w:rsidR="00EF3D66">
        <w:rPr>
          <w:rFonts w:ascii="Garamond" w:hAnsi="Garamond"/>
          <w:sz w:val="22"/>
          <w:szCs w:val="22"/>
        </w:rPr>
        <w:t xml:space="preserve">Saint-Jean Vitus, </w:t>
      </w:r>
      <w:r w:rsidR="00EF3D66">
        <w:rPr>
          <w:rFonts w:ascii="Garamond" w:hAnsi="Garamond"/>
          <w:i/>
          <w:sz w:val="22"/>
          <w:szCs w:val="22"/>
        </w:rPr>
        <w:t>Tournus</w:t>
      </w:r>
      <w:r w:rsidR="005C1BEA">
        <w:rPr>
          <w:rFonts w:ascii="Garamond" w:hAnsi="Garamond"/>
          <w:sz w:val="22"/>
          <w:szCs w:val="22"/>
        </w:rPr>
        <w:t xml:space="preserve">, p. 114-118 ; Sapin, </w:t>
      </w:r>
      <w:r w:rsidR="005C1BEA">
        <w:rPr>
          <w:rFonts w:ascii="Garamond" w:hAnsi="Garamond"/>
          <w:i/>
          <w:sz w:val="22"/>
          <w:szCs w:val="22"/>
        </w:rPr>
        <w:t>Les cryptes en France</w:t>
      </w:r>
      <w:r w:rsidRPr="006778DC">
        <w:rPr>
          <w:rFonts w:ascii="Garamond" w:hAnsi="Garamond"/>
          <w:sz w:val="22"/>
          <w:szCs w:val="22"/>
        </w:rPr>
        <w:t>.</w:t>
      </w:r>
    </w:p>
  </w:footnote>
  <w:footnote w:id="113">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C’est-à-dire l’abbé Étienne (…971-981…), voir chap. 39.</w:t>
      </w:r>
    </w:p>
  </w:footnote>
  <w:footnote w:id="114">
    <w:p w:rsidR="00930F2B" w:rsidRPr="006778DC" w:rsidRDefault="00930F2B" w:rsidP="00930F2B">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Autre exemple de statue-reliquaire</w:t>
      </w:r>
      <w:r w:rsidR="008169D9" w:rsidRPr="006778DC">
        <w:rPr>
          <w:rFonts w:ascii="Garamond" w:hAnsi="Garamond"/>
          <w:sz w:val="22"/>
          <w:szCs w:val="22"/>
        </w:rPr>
        <w:t xml:space="preserve"> (voir </w:t>
      </w:r>
      <w:r w:rsidR="0074195F">
        <w:rPr>
          <w:rFonts w:ascii="Garamond" w:hAnsi="Garamond"/>
          <w:sz w:val="22"/>
          <w:szCs w:val="22"/>
        </w:rPr>
        <w:t>note 110</w:t>
      </w:r>
      <w:r w:rsidRPr="006778DC">
        <w:rPr>
          <w:rFonts w:ascii="Garamond" w:hAnsi="Garamond"/>
          <w:sz w:val="22"/>
          <w:szCs w:val="22"/>
        </w:rPr>
        <w:t>)</w:t>
      </w:r>
      <w:r w:rsidR="00F25D2E" w:rsidRPr="006778DC">
        <w:rPr>
          <w:rFonts w:ascii="Garamond" w:hAnsi="Garamond"/>
          <w:sz w:val="22"/>
          <w:szCs w:val="22"/>
        </w:rPr>
        <w:t xml:space="preserve"> : </w:t>
      </w:r>
      <w:r w:rsidRPr="006778DC">
        <w:rPr>
          <w:rFonts w:ascii="Garamond" w:hAnsi="Garamond"/>
          <w:sz w:val="22"/>
          <w:szCs w:val="22"/>
        </w:rPr>
        <w:t xml:space="preserve">Hubert </w:t>
      </w:r>
      <w:r w:rsidR="00F25D2E" w:rsidRPr="006778DC">
        <w:rPr>
          <w:rFonts w:ascii="Garamond" w:hAnsi="Garamond"/>
          <w:sz w:val="22"/>
          <w:szCs w:val="22"/>
        </w:rPr>
        <w:t xml:space="preserve">&amp; </w:t>
      </w:r>
      <w:r w:rsidRPr="006778DC">
        <w:rPr>
          <w:rFonts w:ascii="Garamond" w:hAnsi="Garamond"/>
          <w:sz w:val="22"/>
          <w:szCs w:val="22"/>
        </w:rPr>
        <w:t>Hubert, « Piété chrétienne ou paganisme ? », p. 264-265.</w:t>
      </w:r>
    </w:p>
  </w:footnote>
  <w:footnote w:id="115">
    <w:p w:rsidR="0046403D" w:rsidRPr="006778DC" w:rsidRDefault="0046403D" w:rsidP="00722F67">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L’abbé Eudes est attesté en 981 (Juénin, </w:t>
      </w:r>
      <w:r w:rsidRPr="006778DC">
        <w:rPr>
          <w:rFonts w:ascii="Garamond" w:hAnsi="Garamond"/>
          <w:i/>
          <w:sz w:val="22"/>
          <w:szCs w:val="22"/>
        </w:rPr>
        <w:t>Preuves</w:t>
      </w:r>
      <w:r w:rsidRPr="006778DC">
        <w:rPr>
          <w:rFonts w:ascii="Garamond" w:hAnsi="Garamond"/>
          <w:sz w:val="22"/>
          <w:szCs w:val="22"/>
        </w:rPr>
        <w:t xml:space="preserve">, p. 119) et 989, date à laquelle il obtint une confirmation (22 mai) de la part </w:t>
      </w:r>
      <w:proofErr w:type="gramStart"/>
      <w:r w:rsidRPr="006778DC">
        <w:rPr>
          <w:rFonts w:ascii="Garamond" w:hAnsi="Garamond"/>
          <w:sz w:val="22"/>
          <w:szCs w:val="22"/>
        </w:rPr>
        <w:t>de Hugues</w:t>
      </w:r>
      <w:proofErr w:type="gramEnd"/>
      <w:r w:rsidRPr="006778DC">
        <w:rPr>
          <w:rFonts w:ascii="Garamond" w:hAnsi="Garamond"/>
          <w:sz w:val="22"/>
          <w:szCs w:val="22"/>
        </w:rPr>
        <w:t xml:space="preserve"> Capet : Lex, </w:t>
      </w:r>
      <w:r w:rsidRPr="006778DC">
        <w:rPr>
          <w:rFonts w:ascii="Garamond" w:hAnsi="Garamond"/>
          <w:i/>
          <w:sz w:val="22"/>
          <w:szCs w:val="22"/>
        </w:rPr>
        <w:t>Archives de Saône-et-Loire. Documents originaux</w:t>
      </w:r>
      <w:r w:rsidR="00F25D2E" w:rsidRPr="006778DC">
        <w:rPr>
          <w:rFonts w:ascii="Garamond" w:hAnsi="Garamond"/>
          <w:i/>
          <w:sz w:val="22"/>
          <w:szCs w:val="22"/>
        </w:rPr>
        <w:t xml:space="preserve"> antérieurs à l’an mille</w:t>
      </w:r>
      <w:r w:rsidR="00F25D2E" w:rsidRPr="006778DC">
        <w:rPr>
          <w:rFonts w:ascii="Garamond" w:hAnsi="Garamond"/>
          <w:sz w:val="22"/>
          <w:szCs w:val="22"/>
        </w:rPr>
        <w:t>, n° </w:t>
      </w:r>
      <w:r w:rsidRPr="006778DC">
        <w:rPr>
          <w:rFonts w:ascii="Garamond" w:hAnsi="Garamond"/>
          <w:sz w:val="22"/>
          <w:szCs w:val="22"/>
        </w:rPr>
        <w:t>18 (</w:t>
      </w:r>
      <w:hyperlink r:id="rId3" w:history="1">
        <w:r w:rsidRPr="006778DC">
          <w:rPr>
            <w:rStyle w:val="Lienhypertexte"/>
            <w:rFonts w:ascii="Garamond" w:hAnsi="Garamond"/>
            <w:color w:val="auto"/>
            <w:sz w:val="22"/>
            <w:szCs w:val="22"/>
            <w:u w:val="none"/>
          </w:rPr>
          <w:t>http://www.cn-telma.fr//originaux/charte612/</w:t>
        </w:r>
      </w:hyperlink>
      <w:r w:rsidRPr="006778DC">
        <w:rPr>
          <w:rFonts w:ascii="Garamond" w:hAnsi="Garamond"/>
          <w:sz w:val="22"/>
          <w:szCs w:val="22"/>
        </w:rPr>
        <w:t>).</w:t>
      </w:r>
    </w:p>
  </w:footnote>
  <w:footnote w:id="116">
    <w:p w:rsidR="0046403D" w:rsidRPr="006778DC" w:rsidRDefault="0046403D" w:rsidP="00326B2C">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Doué-la-Fontaine (Maine-et-Loire, arr. de Saumur, chef-lieu de canton), donné à Saint-Philibert par Charles le Chauve en 847 : </w:t>
      </w:r>
      <w:r w:rsidR="00F25D2E" w:rsidRPr="006778DC">
        <w:rPr>
          <w:rFonts w:ascii="Garamond" w:hAnsi="Garamond"/>
          <w:sz w:val="22"/>
          <w:szCs w:val="22"/>
        </w:rPr>
        <w:t xml:space="preserve">Tessier, </w:t>
      </w:r>
      <w:r w:rsidRPr="006778DC">
        <w:rPr>
          <w:rFonts w:ascii="Garamond" w:hAnsi="Garamond"/>
          <w:i/>
          <w:sz w:val="22"/>
          <w:szCs w:val="22"/>
        </w:rPr>
        <w:t>Recueil des actes de Charles</w:t>
      </w:r>
      <w:r w:rsidR="005433E9" w:rsidRPr="006778DC">
        <w:rPr>
          <w:rFonts w:ascii="Garamond" w:hAnsi="Garamond"/>
          <w:i/>
          <w:sz w:val="22"/>
          <w:szCs w:val="22"/>
        </w:rPr>
        <w:t> II</w:t>
      </w:r>
      <w:r w:rsidRPr="006778DC">
        <w:rPr>
          <w:rFonts w:ascii="Garamond" w:hAnsi="Garamond"/>
          <w:i/>
          <w:sz w:val="22"/>
          <w:szCs w:val="22"/>
        </w:rPr>
        <w:t xml:space="preserve"> le Chauve</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91. Geoffroy I</w:t>
      </w:r>
      <w:r w:rsidRPr="006778DC">
        <w:rPr>
          <w:rFonts w:ascii="Garamond" w:hAnsi="Garamond"/>
          <w:sz w:val="22"/>
          <w:szCs w:val="22"/>
          <w:vertAlign w:val="superscript"/>
        </w:rPr>
        <w:t>er</w:t>
      </w:r>
      <w:r w:rsidRPr="006778DC">
        <w:rPr>
          <w:rFonts w:ascii="Garamond" w:hAnsi="Garamond"/>
          <w:sz w:val="22"/>
          <w:szCs w:val="22"/>
        </w:rPr>
        <w:t>, surnommé Grisegonelle (manteau gris), né vers 938/940, fut comte d’Anjou de 958 jusqu’à sa mort en 987. L’acte n’est pas conservé</w:t>
      </w:r>
      <w:r w:rsidR="006E79BE" w:rsidRPr="006778DC">
        <w:rPr>
          <w:rFonts w:ascii="Garamond" w:hAnsi="Garamond"/>
          <w:sz w:val="22"/>
          <w:szCs w:val="22"/>
        </w:rPr>
        <w:t>, ni la liste des villages</w:t>
      </w:r>
      <w:r w:rsidRPr="006778DC">
        <w:rPr>
          <w:rFonts w:ascii="Garamond" w:hAnsi="Garamond"/>
          <w:sz w:val="22"/>
          <w:szCs w:val="22"/>
        </w:rPr>
        <w:t>.</w:t>
      </w:r>
      <w:r w:rsidR="002F5B37" w:rsidRPr="006778DC">
        <w:rPr>
          <w:rFonts w:ascii="Garamond" w:hAnsi="Garamond"/>
          <w:sz w:val="22"/>
          <w:szCs w:val="22"/>
        </w:rPr>
        <w:t xml:space="preserve"> La précision que la clause figurait « en annexe » (</w:t>
      </w:r>
      <w:r w:rsidR="002F5B37" w:rsidRPr="006778DC">
        <w:rPr>
          <w:rFonts w:ascii="Garamond" w:hAnsi="Garamond"/>
          <w:i/>
          <w:sz w:val="22"/>
          <w:szCs w:val="22"/>
        </w:rPr>
        <w:t>pacto subter annexo</w:t>
      </w:r>
      <w:r w:rsidR="002F5B37" w:rsidRPr="006778DC">
        <w:rPr>
          <w:rFonts w:ascii="Garamond" w:hAnsi="Garamond"/>
          <w:sz w:val="22"/>
          <w:szCs w:val="22"/>
        </w:rPr>
        <w:t xml:space="preserve">) indique qu’elle fut ajoutée </w:t>
      </w:r>
      <w:r w:rsidR="001B3BC1" w:rsidRPr="006778DC">
        <w:rPr>
          <w:rFonts w:ascii="Garamond" w:hAnsi="Garamond"/>
          <w:sz w:val="22"/>
          <w:szCs w:val="22"/>
        </w:rPr>
        <w:t>hors teneur, a</w:t>
      </w:r>
      <w:r w:rsidR="002F5B37" w:rsidRPr="006778DC">
        <w:rPr>
          <w:rFonts w:ascii="Garamond" w:hAnsi="Garamond"/>
          <w:sz w:val="22"/>
          <w:szCs w:val="22"/>
        </w:rPr>
        <w:t xml:space="preserve">u bas de la </w:t>
      </w:r>
      <w:r w:rsidR="004C54DA" w:rsidRPr="006778DC">
        <w:rPr>
          <w:rFonts w:ascii="Garamond" w:hAnsi="Garamond"/>
          <w:sz w:val="22"/>
          <w:szCs w:val="22"/>
        </w:rPr>
        <w:t xml:space="preserve">même </w:t>
      </w:r>
      <w:r w:rsidR="002F5B37" w:rsidRPr="006778DC">
        <w:rPr>
          <w:rFonts w:ascii="Garamond" w:hAnsi="Garamond"/>
          <w:sz w:val="22"/>
          <w:szCs w:val="22"/>
        </w:rPr>
        <w:t>pièce de p</w:t>
      </w:r>
      <w:r w:rsidR="004C54DA" w:rsidRPr="006778DC">
        <w:rPr>
          <w:rFonts w:ascii="Garamond" w:hAnsi="Garamond"/>
          <w:sz w:val="22"/>
          <w:szCs w:val="22"/>
        </w:rPr>
        <w:t xml:space="preserve">archemin, </w:t>
      </w:r>
      <w:r w:rsidR="002F5B37" w:rsidRPr="006778DC">
        <w:rPr>
          <w:rFonts w:ascii="Garamond" w:hAnsi="Garamond"/>
          <w:sz w:val="22"/>
          <w:szCs w:val="22"/>
        </w:rPr>
        <w:t xml:space="preserve">après </w:t>
      </w:r>
      <w:r w:rsidR="001B3BC1" w:rsidRPr="006778DC">
        <w:rPr>
          <w:rFonts w:ascii="Garamond" w:hAnsi="Garamond"/>
          <w:sz w:val="22"/>
          <w:szCs w:val="22"/>
        </w:rPr>
        <w:t xml:space="preserve">les souscriptions, selon une pratique dite de l’« acte continué » dont les pancartes offrent de nombreux témoignages au </w:t>
      </w:r>
      <w:r w:rsidR="001B3BC1" w:rsidRPr="006778DC">
        <w:rPr>
          <w:rFonts w:ascii="Garamond" w:hAnsi="Garamond"/>
          <w:smallCaps/>
          <w:sz w:val="22"/>
          <w:szCs w:val="22"/>
        </w:rPr>
        <w:t>xi</w:t>
      </w:r>
      <w:r w:rsidR="001B3BC1" w:rsidRPr="006778DC">
        <w:rPr>
          <w:rFonts w:ascii="Garamond" w:hAnsi="Garamond"/>
          <w:sz w:val="22"/>
          <w:szCs w:val="22"/>
          <w:vertAlign w:val="superscript"/>
        </w:rPr>
        <w:t>e</w:t>
      </w:r>
      <w:r w:rsidR="001B3BC1" w:rsidRPr="006778DC">
        <w:rPr>
          <w:rFonts w:ascii="Garamond" w:hAnsi="Garamond"/>
          <w:sz w:val="22"/>
          <w:szCs w:val="22"/>
        </w:rPr>
        <w:t xml:space="preserve"> siècle : voir Parisse, « Les pancartes », p. 26-27, 38 ; Morelle, « Instrumentation et travail de l’acte », p. 7-9 ; Lécuyer, « Les pancartes des prieurés angevins », p. 162.</w:t>
      </w:r>
    </w:p>
  </w:footnote>
  <w:footnote w:id="117">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Wagon (Vuago) apparaît d’abord rédacteur de deux donations à Saint-Philibert, l’une (comme </w:t>
      </w:r>
      <w:r w:rsidRPr="006778DC">
        <w:rPr>
          <w:rFonts w:ascii="Garamond" w:hAnsi="Garamond"/>
          <w:i/>
          <w:sz w:val="22"/>
          <w:szCs w:val="22"/>
        </w:rPr>
        <w:t>cancellarius</w:t>
      </w:r>
      <w:r w:rsidRPr="006778DC">
        <w:rPr>
          <w:rFonts w:ascii="Garamond" w:hAnsi="Garamond"/>
          <w:sz w:val="22"/>
          <w:szCs w:val="22"/>
        </w:rPr>
        <w:t xml:space="preserve">) datée du règne de Lothaire (954-986), l’autre (comme </w:t>
      </w:r>
      <w:r w:rsidRPr="006778DC">
        <w:rPr>
          <w:rFonts w:ascii="Garamond" w:hAnsi="Garamond"/>
          <w:i/>
          <w:sz w:val="22"/>
          <w:szCs w:val="22"/>
        </w:rPr>
        <w:t>cancellarus et levita</w:t>
      </w:r>
      <w:r w:rsidRPr="006778DC">
        <w:rPr>
          <w:rFonts w:ascii="Garamond" w:hAnsi="Garamond"/>
          <w:sz w:val="22"/>
          <w:szCs w:val="22"/>
        </w:rPr>
        <w:t xml:space="preserve">) de 981 (Juénin, </w:t>
      </w:r>
      <w:r w:rsidRPr="006778DC">
        <w:rPr>
          <w:rFonts w:ascii="Garamond" w:hAnsi="Garamond"/>
          <w:i/>
          <w:sz w:val="22"/>
          <w:szCs w:val="22"/>
        </w:rPr>
        <w:t>Preuves</w:t>
      </w:r>
      <w:r w:rsidRPr="006778DC">
        <w:rPr>
          <w:rFonts w:ascii="Garamond" w:hAnsi="Garamond"/>
          <w:sz w:val="22"/>
          <w:szCs w:val="22"/>
        </w:rPr>
        <w:t>, p. 118-119). La mise en relation de la chronologie relative de Falcon avec des événements précisément datés comme la famine de 1031-1033 (</w:t>
      </w:r>
      <w:r w:rsidR="008169D9" w:rsidRPr="006778DC">
        <w:rPr>
          <w:rFonts w:ascii="Garamond" w:hAnsi="Garamond"/>
          <w:sz w:val="22"/>
          <w:szCs w:val="22"/>
        </w:rPr>
        <w:t>voir</w:t>
      </w:r>
      <w:r w:rsidRPr="006778DC">
        <w:rPr>
          <w:rFonts w:ascii="Garamond" w:hAnsi="Garamond"/>
          <w:sz w:val="22"/>
          <w:szCs w:val="22"/>
        </w:rPr>
        <w:t xml:space="preserve"> </w:t>
      </w:r>
      <w:r w:rsidR="0074195F">
        <w:rPr>
          <w:rFonts w:ascii="Garamond" w:hAnsi="Garamond"/>
          <w:sz w:val="22"/>
          <w:szCs w:val="22"/>
        </w:rPr>
        <w:t>note 132</w:t>
      </w:r>
      <w:r w:rsidRPr="006778DC">
        <w:rPr>
          <w:rFonts w:ascii="Garamond" w:hAnsi="Garamond"/>
          <w:sz w:val="22"/>
          <w:szCs w:val="22"/>
        </w:rPr>
        <w:t xml:space="preserve">) permet de placer son entrée en charge en 989/990 et son décès vers 1008. Wagon sosucrivit l’acte d’élection d’Odon à la tête de l’abbaye de Cluny en 993 (Bernard </w:t>
      </w:r>
      <w:r w:rsidR="00F25D2E" w:rsidRPr="006778DC">
        <w:rPr>
          <w:rFonts w:ascii="Garamond" w:hAnsi="Garamond"/>
          <w:sz w:val="22"/>
          <w:szCs w:val="22"/>
        </w:rPr>
        <w:t>&amp;</w:t>
      </w:r>
      <w:r w:rsidRPr="006778DC">
        <w:rPr>
          <w:rFonts w:ascii="Garamond" w:hAnsi="Garamond"/>
          <w:sz w:val="22"/>
          <w:szCs w:val="22"/>
        </w:rPr>
        <w:t xml:space="preserve"> Bruel, </w:t>
      </w:r>
      <w:r w:rsidRPr="006778DC">
        <w:rPr>
          <w:rFonts w:ascii="Garamond" w:hAnsi="Garamond"/>
          <w:i/>
          <w:sz w:val="22"/>
          <w:szCs w:val="22"/>
        </w:rPr>
        <w:t>Recueil des chartes de l’abbaye de Cluny</w:t>
      </w:r>
      <w:r w:rsidRPr="006778DC">
        <w:rPr>
          <w:rFonts w:ascii="Garamond" w:hAnsi="Garamond"/>
          <w:sz w:val="22"/>
          <w:szCs w:val="22"/>
        </w:rPr>
        <w:t>, t. 3, n° 1957). Le nécrologe de Saint-Bénigne de Dijon mentionne son obit, au 1</w:t>
      </w:r>
      <w:r w:rsidRPr="006778DC">
        <w:rPr>
          <w:rFonts w:ascii="Garamond" w:hAnsi="Garamond"/>
          <w:sz w:val="22"/>
          <w:szCs w:val="22"/>
          <w:vertAlign w:val="superscript"/>
        </w:rPr>
        <w:t>er</w:t>
      </w:r>
      <w:r w:rsidRPr="006778DC">
        <w:rPr>
          <w:rFonts w:ascii="Garamond" w:hAnsi="Garamond"/>
          <w:sz w:val="22"/>
          <w:szCs w:val="22"/>
        </w:rPr>
        <w:t xml:space="preserve"> mars (Juénin, </w:t>
      </w:r>
      <w:r w:rsidRPr="006778DC">
        <w:rPr>
          <w:rFonts w:ascii="Garamond" w:hAnsi="Garamond"/>
          <w:i/>
          <w:sz w:val="22"/>
          <w:szCs w:val="22"/>
        </w:rPr>
        <w:t>Preuves</w:t>
      </w:r>
      <w:r w:rsidRPr="006778DC">
        <w:rPr>
          <w:rFonts w:ascii="Garamond" w:hAnsi="Garamond"/>
          <w:sz w:val="22"/>
          <w:szCs w:val="22"/>
        </w:rPr>
        <w:t>, p. 120).</w:t>
      </w:r>
    </w:p>
  </w:footnote>
  <w:footnote w:id="118">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C’est-à-dire en 1007 ou 1008.</w:t>
      </w:r>
    </w:p>
  </w:footnote>
  <w:footnote w:id="119">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C’est-à-dire le 16 octobre.</w:t>
      </w:r>
    </w:p>
  </w:footnote>
  <w:footnote w:id="120">
    <w:p w:rsidR="006C099C" w:rsidRPr="006C099C" w:rsidRDefault="006C099C" w:rsidP="006C099C">
      <w:pPr>
        <w:pStyle w:val="Notedebasdepage"/>
        <w:jc w:val="both"/>
        <w:rPr>
          <w:rFonts w:ascii="Garamond" w:hAnsi="Garamond"/>
          <w:sz w:val="22"/>
          <w:szCs w:val="22"/>
        </w:rPr>
      </w:pPr>
      <w:r w:rsidRPr="006C099C">
        <w:rPr>
          <w:rStyle w:val="Appelnotedebasdep"/>
          <w:rFonts w:ascii="Garamond" w:hAnsi="Garamond"/>
          <w:sz w:val="22"/>
          <w:szCs w:val="22"/>
        </w:rPr>
        <w:footnoteRef/>
      </w:r>
      <w:r w:rsidRPr="006C099C">
        <w:rPr>
          <w:rFonts w:ascii="Garamond" w:hAnsi="Garamond"/>
          <w:sz w:val="22"/>
          <w:szCs w:val="22"/>
        </w:rPr>
        <w:t xml:space="preserve"> </w:t>
      </w:r>
      <w:r>
        <w:rPr>
          <w:rFonts w:ascii="Garamond" w:hAnsi="Garamond"/>
          <w:sz w:val="22"/>
          <w:szCs w:val="22"/>
        </w:rPr>
        <w:t>« Cryptes », au sens d’espaces voûtés, éventuellement souterrains.</w:t>
      </w:r>
    </w:p>
  </w:footnote>
  <w:footnote w:id="121">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Adon, évêque de Mâcon de 967/968 à sa mort en 971.</w:t>
      </w:r>
    </w:p>
  </w:footnote>
  <w:footnote w:id="122">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Milon, évêque de Mâcon de 981 à 996.</w:t>
      </w:r>
    </w:p>
  </w:footnote>
  <w:footnote w:id="123">
    <w:p w:rsidR="0046403D" w:rsidRPr="006778DC" w:rsidRDefault="0046403D" w:rsidP="00B251C7">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Bernier, abbé d’environ 1008 à 1028.</w:t>
      </w:r>
    </w:p>
  </w:footnote>
  <w:footnote w:id="124">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008D04A2" w:rsidRPr="006778DC">
        <w:rPr>
          <w:rFonts w:ascii="Garamond" w:hAnsi="Garamond"/>
          <w:sz w:val="22"/>
          <w:szCs w:val="22"/>
        </w:rPr>
        <w:t xml:space="preserve"> Hugues (</w:t>
      </w:r>
      <w:r w:rsidRPr="006778DC">
        <w:rPr>
          <w:rFonts w:ascii="Garamond" w:hAnsi="Garamond"/>
          <w:sz w:val="22"/>
          <w:szCs w:val="22"/>
        </w:rPr>
        <w:t>vers 975</w:t>
      </w:r>
      <w:r w:rsidR="008D04A2" w:rsidRPr="006778DC">
        <w:rPr>
          <w:rFonts w:ascii="Garamond" w:hAnsi="Garamond"/>
          <w:sz w:val="22"/>
          <w:szCs w:val="22"/>
        </w:rPr>
        <w:t>-1039)</w:t>
      </w:r>
      <w:r w:rsidRPr="006778DC">
        <w:rPr>
          <w:rFonts w:ascii="Garamond" w:hAnsi="Garamond"/>
          <w:sz w:val="22"/>
          <w:szCs w:val="22"/>
        </w:rPr>
        <w:t>, comte de Chalon en 978 et fidèle soutien des rois capétiens, notamment lors de la succession du duc Henri I</w:t>
      </w:r>
      <w:r w:rsidRPr="006778DC">
        <w:rPr>
          <w:rFonts w:ascii="Garamond" w:hAnsi="Garamond"/>
          <w:sz w:val="22"/>
          <w:szCs w:val="22"/>
          <w:vertAlign w:val="superscript"/>
        </w:rPr>
        <w:t>er</w:t>
      </w:r>
      <w:r w:rsidRPr="006778DC">
        <w:rPr>
          <w:rFonts w:ascii="Garamond" w:hAnsi="Garamond"/>
          <w:sz w:val="22"/>
          <w:szCs w:val="22"/>
        </w:rPr>
        <w:t xml:space="preserve"> de Bourgogne, mort sans enfant en 1002. Hugues de Chalon soutint alors les revendications de Robert le Pieux sur le duché de Bourgogne. En 999</w:t>
      </w:r>
      <w:r w:rsidR="008D04A2" w:rsidRPr="006778DC">
        <w:rPr>
          <w:rFonts w:ascii="Garamond" w:hAnsi="Garamond"/>
          <w:sz w:val="22"/>
          <w:szCs w:val="22"/>
        </w:rPr>
        <w:t>, il est nommé évêque d’Auxerre</w:t>
      </w:r>
      <w:r w:rsidRPr="006778DC">
        <w:rPr>
          <w:rFonts w:ascii="Garamond" w:hAnsi="Garamond"/>
          <w:sz w:val="22"/>
          <w:szCs w:val="22"/>
        </w:rPr>
        <w:t xml:space="preserve">. — L’acte dont le contenu est détaillé dans les </w:t>
      </w:r>
      <w:r w:rsidR="00B22999" w:rsidRPr="006778DC">
        <w:rPr>
          <w:rFonts w:ascii="Garamond" w:hAnsi="Garamond"/>
          <w:sz w:val="22"/>
          <w:szCs w:val="22"/>
        </w:rPr>
        <w:t>l</w:t>
      </w:r>
      <w:r w:rsidRPr="006778DC">
        <w:rPr>
          <w:rFonts w:ascii="Garamond" w:hAnsi="Garamond"/>
          <w:sz w:val="22"/>
          <w:szCs w:val="22"/>
        </w:rPr>
        <w:t>ignes qui suivent est perdu</w:t>
      </w:r>
      <w:r w:rsidR="002B0AC6" w:rsidRPr="006778DC">
        <w:rPr>
          <w:rFonts w:ascii="Garamond" w:hAnsi="Garamond"/>
          <w:sz w:val="22"/>
          <w:szCs w:val="22"/>
        </w:rPr>
        <w:t xml:space="preserve"> ; il témoigne de l’implication de Hugues dans l’entreprise de reconstruction après l’incendie de 1007 ou 1008 (voir </w:t>
      </w:r>
      <w:r w:rsidR="0074195F">
        <w:rPr>
          <w:rFonts w:ascii="Garamond" w:hAnsi="Garamond"/>
          <w:sz w:val="22"/>
          <w:szCs w:val="22"/>
        </w:rPr>
        <w:t>note 117</w:t>
      </w:r>
      <w:r w:rsidR="002B0AC6" w:rsidRPr="006778DC">
        <w:rPr>
          <w:rFonts w:ascii="Garamond" w:hAnsi="Garamond"/>
          <w:sz w:val="22"/>
          <w:szCs w:val="22"/>
        </w:rPr>
        <w:t>)</w:t>
      </w:r>
      <w:r w:rsidRPr="006778DC">
        <w:rPr>
          <w:rFonts w:ascii="Garamond" w:hAnsi="Garamond"/>
          <w:sz w:val="22"/>
          <w:szCs w:val="22"/>
        </w:rPr>
        <w:t>.</w:t>
      </w:r>
    </w:p>
  </w:footnote>
  <w:footnote w:id="125">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w:t>
      </w:r>
      <w:r w:rsidRPr="006778DC">
        <w:rPr>
          <w:rFonts w:ascii="Garamond" w:hAnsi="Garamond"/>
          <w:i/>
          <w:sz w:val="22"/>
          <w:szCs w:val="22"/>
        </w:rPr>
        <w:t>Isleis</w:t>
      </w:r>
      <w:r w:rsidRPr="006778DC">
        <w:rPr>
          <w:rFonts w:ascii="Garamond" w:hAnsi="Garamond"/>
          <w:sz w:val="22"/>
          <w:szCs w:val="22"/>
        </w:rPr>
        <w:t xml:space="preserve"> : rapproché du hameau de la Colonne, </w:t>
      </w:r>
      <w:r w:rsidR="008D04A2" w:rsidRPr="006778DC">
        <w:rPr>
          <w:rFonts w:ascii="Garamond" w:hAnsi="Garamond"/>
          <w:sz w:val="22"/>
          <w:szCs w:val="22"/>
        </w:rPr>
        <w:t xml:space="preserve">ancien port romain, </w:t>
      </w:r>
      <w:r w:rsidRPr="006778DC">
        <w:rPr>
          <w:rFonts w:ascii="Garamond" w:hAnsi="Garamond"/>
          <w:sz w:val="22"/>
          <w:szCs w:val="22"/>
        </w:rPr>
        <w:t>à Gigny</w:t>
      </w:r>
      <w:r w:rsidR="00687235" w:rsidRPr="006778DC">
        <w:rPr>
          <w:rFonts w:ascii="Garamond" w:hAnsi="Garamond"/>
          <w:sz w:val="22"/>
          <w:szCs w:val="22"/>
        </w:rPr>
        <w:t>-sur-Saône</w:t>
      </w:r>
      <w:r w:rsidRPr="006778DC">
        <w:rPr>
          <w:rFonts w:ascii="Garamond" w:hAnsi="Garamond"/>
          <w:sz w:val="22"/>
          <w:szCs w:val="22"/>
        </w:rPr>
        <w:t xml:space="preserve"> (Saône-et-Loire, arr. Chalon-sur-Saône, cant. Tournus).</w:t>
      </w:r>
    </w:p>
  </w:footnote>
  <w:footnote w:id="126">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w:t>
      </w:r>
      <w:r w:rsidRPr="006778DC">
        <w:rPr>
          <w:rFonts w:ascii="Garamond" w:hAnsi="Garamond"/>
          <w:i/>
          <w:sz w:val="22"/>
          <w:szCs w:val="22"/>
        </w:rPr>
        <w:t>Filiolus</w:t>
      </w:r>
      <w:r w:rsidR="002B3623" w:rsidRPr="006778DC">
        <w:rPr>
          <w:rFonts w:ascii="Garamond" w:hAnsi="Garamond"/>
          <w:sz w:val="22"/>
          <w:szCs w:val="22"/>
        </w:rPr>
        <w:t> </w:t>
      </w:r>
      <w:r w:rsidRPr="006778DC">
        <w:rPr>
          <w:rFonts w:ascii="Garamond" w:hAnsi="Garamond"/>
          <w:sz w:val="22"/>
          <w:szCs w:val="22"/>
        </w:rPr>
        <w:t xml:space="preserve">: </w:t>
      </w:r>
      <w:r w:rsidR="002B3623" w:rsidRPr="006778DC">
        <w:rPr>
          <w:rFonts w:ascii="Garamond" w:hAnsi="Garamond"/>
          <w:sz w:val="22"/>
          <w:szCs w:val="22"/>
        </w:rPr>
        <w:t xml:space="preserve">lieu dit par la suite </w:t>
      </w:r>
      <w:r w:rsidR="00165F99" w:rsidRPr="006778DC">
        <w:rPr>
          <w:rFonts w:ascii="Garamond" w:hAnsi="Garamond"/>
          <w:sz w:val="22"/>
          <w:szCs w:val="22"/>
        </w:rPr>
        <w:t>« Poirier-au-Comte », entre Gig</w:t>
      </w:r>
      <w:r w:rsidR="002B3623" w:rsidRPr="006778DC">
        <w:rPr>
          <w:rFonts w:ascii="Garamond" w:hAnsi="Garamond"/>
          <w:sz w:val="22"/>
          <w:szCs w:val="22"/>
        </w:rPr>
        <w:t>ny-sur-Saône et Thorey</w:t>
      </w:r>
      <w:r w:rsidR="008D04A2" w:rsidRPr="006778DC">
        <w:rPr>
          <w:rFonts w:ascii="Garamond" w:hAnsi="Garamond"/>
          <w:sz w:val="22"/>
          <w:szCs w:val="22"/>
        </w:rPr>
        <w:t xml:space="preserve"> </w:t>
      </w:r>
      <w:r w:rsidR="002B3623" w:rsidRPr="006778DC">
        <w:rPr>
          <w:rFonts w:ascii="Garamond" w:hAnsi="Garamond"/>
          <w:sz w:val="22"/>
          <w:szCs w:val="22"/>
        </w:rPr>
        <w:t>(comm. de Saint-Germain-du-Plain, sur l’autre rive de la Saône) ; de Gislain de Bontin, « Remarques sur le drot de pêche dans la Saône des moines de Tournus »</w:t>
      </w:r>
      <w:r w:rsidR="00165F99" w:rsidRPr="006778DC">
        <w:rPr>
          <w:rFonts w:ascii="Garamond" w:hAnsi="Garamond"/>
          <w:sz w:val="22"/>
          <w:szCs w:val="22"/>
        </w:rPr>
        <w:t>, p. 121-122</w:t>
      </w:r>
      <w:r w:rsidR="008D04A2" w:rsidRPr="006778DC">
        <w:rPr>
          <w:rFonts w:ascii="Garamond" w:hAnsi="Garamond"/>
          <w:sz w:val="22"/>
          <w:szCs w:val="22"/>
        </w:rPr>
        <w:t>.</w:t>
      </w:r>
    </w:p>
  </w:footnote>
  <w:footnote w:id="127">
    <w:p w:rsidR="008D04A2" w:rsidRPr="006778DC" w:rsidRDefault="008D04A2" w:rsidP="008D04A2">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L’étendard, </w:t>
      </w:r>
      <w:r w:rsidRPr="006778DC">
        <w:rPr>
          <w:rFonts w:ascii="Garamond" w:hAnsi="Garamond"/>
          <w:i/>
          <w:sz w:val="22"/>
          <w:szCs w:val="22"/>
        </w:rPr>
        <w:t>vexillum</w:t>
      </w:r>
      <w:r w:rsidRPr="006778DC">
        <w:rPr>
          <w:rFonts w:ascii="Garamond" w:hAnsi="Garamond"/>
          <w:sz w:val="22"/>
          <w:szCs w:val="22"/>
        </w:rPr>
        <w:t xml:space="preserve">, symbolise l’avouerie. Hugues étai également avoué de Saint-Bénigne de Dijon. Cartron, </w:t>
      </w:r>
      <w:r w:rsidRPr="006778DC">
        <w:rPr>
          <w:rFonts w:ascii="Garamond" w:hAnsi="Garamond"/>
          <w:i/>
          <w:sz w:val="22"/>
          <w:szCs w:val="22"/>
        </w:rPr>
        <w:t>Les pérégrinations</w:t>
      </w:r>
      <w:r w:rsidR="0027330B" w:rsidRPr="006778DC">
        <w:rPr>
          <w:rFonts w:ascii="Garamond" w:hAnsi="Garamond"/>
          <w:i/>
          <w:sz w:val="22"/>
          <w:szCs w:val="22"/>
        </w:rPr>
        <w:t xml:space="preserve"> de saint Philibert</w:t>
      </w:r>
      <w:r w:rsidRPr="006778DC">
        <w:rPr>
          <w:rFonts w:ascii="Garamond" w:hAnsi="Garamond"/>
          <w:sz w:val="22"/>
          <w:szCs w:val="22"/>
        </w:rPr>
        <w:t>, p. 313.</w:t>
      </w:r>
    </w:p>
  </w:footnote>
  <w:footnote w:id="128">
    <w:p w:rsidR="0046403D" w:rsidRPr="006778DC" w:rsidRDefault="0046403D" w:rsidP="00427366">
      <w:pPr>
        <w:pStyle w:val="Notedebasdepage"/>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Soit le 29 août.</w:t>
      </w:r>
    </w:p>
  </w:footnote>
  <w:footnote w:id="129">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Geoffroy I</w:t>
      </w:r>
      <w:r w:rsidRPr="006778DC">
        <w:rPr>
          <w:rFonts w:ascii="Garamond" w:hAnsi="Garamond"/>
          <w:sz w:val="22"/>
          <w:szCs w:val="22"/>
          <w:vertAlign w:val="superscript"/>
        </w:rPr>
        <w:t>er</w:t>
      </w:r>
      <w:r w:rsidRPr="006778DC">
        <w:rPr>
          <w:rFonts w:ascii="Garamond" w:hAnsi="Garamond"/>
          <w:sz w:val="22"/>
          <w:szCs w:val="22"/>
        </w:rPr>
        <w:t>, évêque de Chalon de 1017 à 1039 environ.</w:t>
      </w:r>
    </w:p>
  </w:footnote>
  <w:footnote w:id="130">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Josselin ou Gauslin, évêque de Mâcon de 1020 à 1030 ou 1031.</w:t>
      </w:r>
    </w:p>
  </w:footnote>
  <w:footnote w:id="131">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Robert II le Pieux, roi de 996 à 1031.</w:t>
      </w:r>
    </w:p>
  </w:footnote>
  <w:footnote w:id="132">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004C77ED" w:rsidRPr="006778DC">
        <w:rPr>
          <w:rFonts w:ascii="Garamond" w:hAnsi="Garamond"/>
          <w:sz w:val="22"/>
          <w:szCs w:val="22"/>
        </w:rPr>
        <w:t xml:space="preserve"> L’abbé Ardain</w:t>
      </w:r>
      <w:r w:rsidRPr="006778DC">
        <w:rPr>
          <w:rFonts w:ascii="Garamond" w:hAnsi="Garamond"/>
          <w:sz w:val="22"/>
          <w:szCs w:val="22"/>
        </w:rPr>
        <w:t xml:space="preserve"> </w:t>
      </w:r>
      <w:r w:rsidR="004C77ED" w:rsidRPr="006778DC">
        <w:rPr>
          <w:rFonts w:ascii="Garamond" w:hAnsi="Garamond"/>
          <w:sz w:val="22"/>
          <w:szCs w:val="22"/>
        </w:rPr>
        <w:t xml:space="preserve">/Ardaing (1028-1056) </w:t>
      </w:r>
      <w:r w:rsidRPr="006778DC">
        <w:rPr>
          <w:rFonts w:ascii="Garamond" w:hAnsi="Garamond"/>
          <w:sz w:val="22"/>
          <w:szCs w:val="22"/>
        </w:rPr>
        <w:t xml:space="preserve">est mentionné dans deux actes de 1038 : Juénin, </w:t>
      </w:r>
      <w:r w:rsidRPr="006778DC">
        <w:rPr>
          <w:rFonts w:ascii="Garamond" w:hAnsi="Garamond"/>
          <w:i/>
          <w:sz w:val="22"/>
          <w:szCs w:val="22"/>
        </w:rPr>
        <w:t>Preuves</w:t>
      </w:r>
      <w:r w:rsidRPr="006778DC">
        <w:rPr>
          <w:rFonts w:ascii="Garamond" w:hAnsi="Garamond"/>
          <w:sz w:val="22"/>
          <w:szCs w:val="22"/>
        </w:rPr>
        <w:t>, p. 124 et 125. Il était fêté comme saint à Tournus le 11 février</w:t>
      </w:r>
      <w:r w:rsidR="004C77ED" w:rsidRPr="006778DC">
        <w:rPr>
          <w:rFonts w:ascii="Garamond" w:hAnsi="Garamond"/>
          <w:sz w:val="22"/>
          <w:szCs w:val="22"/>
        </w:rPr>
        <w:t> ; la translation de son corps eut lieu en 1140 (</w:t>
      </w:r>
      <w:r w:rsidR="004C77ED" w:rsidRPr="006778DC">
        <w:rPr>
          <w:rFonts w:ascii="Garamond" w:hAnsi="Garamond"/>
          <w:i/>
          <w:sz w:val="22"/>
          <w:szCs w:val="22"/>
        </w:rPr>
        <w:t>Translatio et miracula</w:t>
      </w:r>
      <w:r w:rsidR="004C77ED" w:rsidRPr="006778DC">
        <w:rPr>
          <w:rFonts w:ascii="Garamond" w:hAnsi="Garamond"/>
          <w:sz w:val="22"/>
          <w:szCs w:val="22"/>
        </w:rPr>
        <w:t xml:space="preserve">, BHL 661e ; </w:t>
      </w:r>
      <w:r w:rsidR="004C77ED" w:rsidRPr="006778DC">
        <w:rPr>
          <w:rFonts w:ascii="Garamond" w:hAnsi="Garamond"/>
          <w:i/>
          <w:sz w:val="22"/>
          <w:szCs w:val="22"/>
        </w:rPr>
        <w:t>Miracula</w:t>
      </w:r>
      <w:r w:rsidR="004C77ED" w:rsidRPr="006778DC">
        <w:rPr>
          <w:rFonts w:ascii="Garamond" w:hAnsi="Garamond"/>
          <w:sz w:val="22"/>
          <w:szCs w:val="22"/>
        </w:rPr>
        <w:t xml:space="preserve">, BHL 662 ; Juénin, </w:t>
      </w:r>
      <w:r w:rsidR="004C77ED" w:rsidRPr="006778DC">
        <w:rPr>
          <w:rFonts w:ascii="Garamond" w:hAnsi="Garamond"/>
          <w:i/>
          <w:sz w:val="22"/>
          <w:szCs w:val="22"/>
        </w:rPr>
        <w:t>Preuves</w:t>
      </w:r>
      <w:r w:rsidR="004C77ED" w:rsidRPr="006778DC">
        <w:rPr>
          <w:rFonts w:ascii="Garamond" w:hAnsi="Garamond"/>
          <w:sz w:val="22"/>
          <w:szCs w:val="22"/>
        </w:rPr>
        <w:t>, p. 153-156)</w:t>
      </w:r>
      <w:r w:rsidRPr="006778DC">
        <w:rPr>
          <w:rFonts w:ascii="Garamond" w:hAnsi="Garamond"/>
          <w:sz w:val="22"/>
          <w:szCs w:val="22"/>
        </w:rPr>
        <w:t xml:space="preserve">. </w:t>
      </w:r>
    </w:p>
  </w:footnote>
  <w:footnote w:id="133">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Il s’agit de la famine de 1031-1033, principalement connue par Raoul Glaber, </w:t>
      </w:r>
      <w:r w:rsidR="008E5A19" w:rsidRPr="006778DC">
        <w:rPr>
          <w:rFonts w:ascii="Garamond" w:hAnsi="Garamond"/>
          <w:i/>
          <w:sz w:val="22"/>
          <w:szCs w:val="22"/>
        </w:rPr>
        <w:t>Histoires</w:t>
      </w:r>
      <w:r w:rsidR="008E5A19" w:rsidRPr="006778DC">
        <w:rPr>
          <w:rFonts w:ascii="Garamond" w:hAnsi="Garamond"/>
          <w:sz w:val="22"/>
          <w:szCs w:val="22"/>
        </w:rPr>
        <w:t>, IV, 9-13 (éd. et trad. Arnoux, p. 238-247), qui signale la vente de chair humaine cuite</w:t>
      </w:r>
      <w:r w:rsidRPr="006778DC">
        <w:rPr>
          <w:rFonts w:ascii="Garamond" w:hAnsi="Garamond"/>
          <w:sz w:val="22"/>
          <w:szCs w:val="22"/>
        </w:rPr>
        <w:t xml:space="preserve"> au marché de Tournus. Curschmann, </w:t>
      </w:r>
      <w:r w:rsidRPr="006778DC">
        <w:rPr>
          <w:rFonts w:ascii="Garamond" w:hAnsi="Garamond"/>
          <w:i/>
          <w:sz w:val="22"/>
          <w:szCs w:val="22"/>
        </w:rPr>
        <w:t>Hungersnöte</w:t>
      </w:r>
      <w:r w:rsidRPr="006778DC">
        <w:rPr>
          <w:rFonts w:ascii="Garamond" w:hAnsi="Garamond"/>
          <w:sz w:val="22"/>
          <w:szCs w:val="22"/>
        </w:rPr>
        <w:t>, p. 112-114</w:t>
      </w:r>
    </w:p>
  </w:footnote>
  <w:footnote w:id="134">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L’abbé Guillaume de Jaligny est mentionné en 1056 dans une donation de son frère Falcon à Saint-Philibert (Juénin, </w:t>
      </w:r>
      <w:r w:rsidRPr="006778DC">
        <w:rPr>
          <w:rFonts w:ascii="Garamond" w:hAnsi="Garamond"/>
          <w:i/>
          <w:sz w:val="22"/>
          <w:szCs w:val="22"/>
        </w:rPr>
        <w:t>Preuves</w:t>
      </w:r>
      <w:r w:rsidRPr="006778DC">
        <w:rPr>
          <w:rFonts w:ascii="Garamond" w:hAnsi="Garamond"/>
          <w:sz w:val="22"/>
          <w:szCs w:val="22"/>
        </w:rPr>
        <w:t>, p. 125-126) ; dans une confirmation du roi Henri I</w:t>
      </w:r>
      <w:r w:rsidRPr="006778DC">
        <w:rPr>
          <w:rFonts w:ascii="Garamond" w:hAnsi="Garamond"/>
          <w:sz w:val="22"/>
          <w:szCs w:val="22"/>
          <w:vertAlign w:val="superscript"/>
        </w:rPr>
        <w:t>er</w:t>
      </w:r>
      <w:r w:rsidRPr="006778DC">
        <w:rPr>
          <w:rFonts w:ascii="Garamond" w:hAnsi="Garamond"/>
          <w:sz w:val="22"/>
          <w:szCs w:val="22"/>
        </w:rPr>
        <w:t xml:space="preserve"> du 23</w:t>
      </w:r>
      <w:r w:rsidR="007D5C8B" w:rsidRPr="006778DC">
        <w:rPr>
          <w:rFonts w:ascii="Garamond" w:hAnsi="Garamond"/>
          <w:sz w:val="22"/>
          <w:szCs w:val="22"/>
        </w:rPr>
        <w:t> mai 1059 (</w:t>
      </w:r>
      <w:r w:rsidRPr="006778DC">
        <w:rPr>
          <w:rFonts w:ascii="Garamond" w:hAnsi="Garamond"/>
          <w:sz w:val="22"/>
          <w:szCs w:val="22"/>
        </w:rPr>
        <w:t xml:space="preserve">Soehnée, </w:t>
      </w:r>
      <w:r w:rsidRPr="006778DC">
        <w:rPr>
          <w:rFonts w:ascii="Garamond" w:hAnsi="Garamond"/>
          <w:i/>
          <w:sz w:val="22"/>
          <w:szCs w:val="22"/>
        </w:rPr>
        <w:t>Catalogue des actes d’Henri I</w:t>
      </w:r>
      <w:r w:rsidRPr="006778DC">
        <w:rPr>
          <w:rFonts w:ascii="Garamond" w:hAnsi="Garamond"/>
          <w:i/>
          <w:sz w:val="22"/>
          <w:szCs w:val="22"/>
          <w:vertAlign w:val="superscript"/>
        </w:rPr>
        <w:t>er</w:t>
      </w:r>
      <w:r w:rsidRPr="006778DC">
        <w:rPr>
          <w:rFonts w:ascii="Garamond" w:hAnsi="Garamond"/>
          <w:sz w:val="22"/>
          <w:szCs w:val="22"/>
        </w:rPr>
        <w:t>, n</w:t>
      </w:r>
      <w:r w:rsidRPr="006778DC">
        <w:rPr>
          <w:rFonts w:ascii="Garamond" w:hAnsi="Garamond"/>
          <w:sz w:val="22"/>
          <w:szCs w:val="22"/>
          <w:vertAlign w:val="superscript"/>
        </w:rPr>
        <w:t>o</w:t>
      </w:r>
      <w:r w:rsidRPr="006778DC">
        <w:rPr>
          <w:rFonts w:ascii="Garamond" w:hAnsi="Garamond"/>
          <w:sz w:val="22"/>
          <w:szCs w:val="22"/>
        </w:rPr>
        <w:t xml:space="preserve"> 117) et une autre de Phlippe I</w:t>
      </w:r>
      <w:r w:rsidRPr="006778DC">
        <w:rPr>
          <w:rFonts w:ascii="Garamond" w:hAnsi="Garamond"/>
          <w:sz w:val="22"/>
          <w:szCs w:val="22"/>
          <w:vertAlign w:val="superscript"/>
        </w:rPr>
        <w:t>er</w:t>
      </w:r>
      <w:r w:rsidRPr="006778DC">
        <w:rPr>
          <w:rFonts w:ascii="Garamond" w:hAnsi="Garamond"/>
          <w:sz w:val="22"/>
          <w:szCs w:val="22"/>
        </w:rPr>
        <w:t xml:space="preserve"> en 1060 (Juénin, </w:t>
      </w:r>
      <w:r w:rsidRPr="006778DC">
        <w:rPr>
          <w:rFonts w:ascii="Garamond" w:hAnsi="Garamond"/>
          <w:i/>
          <w:sz w:val="22"/>
          <w:szCs w:val="22"/>
        </w:rPr>
        <w:t>Preuves</w:t>
      </w:r>
      <w:r w:rsidRPr="006778DC">
        <w:rPr>
          <w:rFonts w:ascii="Garamond" w:hAnsi="Garamond"/>
          <w:sz w:val="22"/>
          <w:szCs w:val="22"/>
        </w:rPr>
        <w:t>, p. 129) ; enfin, dans l’acte de fondation du prieuré de Loudun (Vienne) en 1060 (</w:t>
      </w:r>
      <w:r w:rsidRPr="006778DC">
        <w:rPr>
          <w:rFonts w:ascii="Garamond" w:hAnsi="Garamond"/>
          <w:i/>
          <w:sz w:val="22"/>
          <w:szCs w:val="22"/>
        </w:rPr>
        <w:t>ibid</w:t>
      </w:r>
      <w:r w:rsidRPr="006778DC">
        <w:rPr>
          <w:rFonts w:ascii="Garamond" w:hAnsi="Garamond"/>
          <w:sz w:val="22"/>
          <w:szCs w:val="22"/>
        </w:rPr>
        <w:t>.).</w:t>
      </w:r>
    </w:p>
  </w:footnote>
  <w:footnote w:id="135">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L’abbé Giraud, abbé de 1060 à 1065/1066 si l’on suit la chronologie de Falcon, n’est mentionné dans aucun acte. </w:t>
      </w:r>
    </w:p>
  </w:footnote>
  <w:footnote w:id="136">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Voir chap. 1.</w:t>
      </w:r>
    </w:p>
  </w:footnote>
  <w:footnote w:id="137">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Le contexte rend probable que « sur tous les points » dépend de « raconter », comme « entièrement » de « développer ». On pourrait cependant comprendre aussi : « de même nous ne nous efforçons pas non plus de raconter sa vie sage presque en tous points ou ses actions » (</w:t>
      </w:r>
      <w:r w:rsidRPr="006778DC">
        <w:rPr>
          <w:rFonts w:ascii="Garamond" w:hAnsi="Garamond"/>
          <w:i/>
          <w:sz w:val="22"/>
          <w:szCs w:val="22"/>
        </w:rPr>
        <w:t>sic nec istius vitam in cunctis pene providam vel facta narrare molimur</w:t>
      </w:r>
      <w:r w:rsidRPr="006778DC">
        <w:rPr>
          <w:rFonts w:ascii="Garamond" w:hAnsi="Garamond"/>
          <w:sz w:val="22"/>
          <w:szCs w:val="22"/>
        </w:rPr>
        <w:t xml:space="preserve">), qui semblerait contenir une légère critique de l’abbé, l’hésitation est amplifiée du fait que l’adverbe </w:t>
      </w:r>
      <w:r w:rsidRPr="006778DC">
        <w:rPr>
          <w:rFonts w:ascii="Garamond" w:hAnsi="Garamond"/>
          <w:i/>
          <w:sz w:val="22"/>
          <w:szCs w:val="22"/>
        </w:rPr>
        <w:t xml:space="preserve">pene </w:t>
      </w:r>
      <w:r w:rsidRPr="006778DC">
        <w:rPr>
          <w:rFonts w:ascii="Garamond" w:hAnsi="Garamond"/>
          <w:sz w:val="22"/>
          <w:szCs w:val="22"/>
        </w:rPr>
        <w:t>peut se rapporter à ce qui précède comme à ce qui suit. L’hypothèse d’une critique, si elle s’avérait, pourrait alors être rapprochée de la suppression, dans le manuscrit unique, d’un développement à cheval entre les sections 47 et 48. Il est cependant difficile de faire parler les lacunes…</w:t>
      </w:r>
    </w:p>
  </w:footnote>
  <w:footnote w:id="138">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Alphonse VI le Brave (1040-1109), roi de Léon en 1065, de Castille en 1072, de Tolède en 1085 et de Galice en 1090.</w:t>
      </w:r>
    </w:p>
  </w:footnote>
  <w:footnote w:id="139">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Constance de Bourgogne (1046-1092), fille de Robert I</w:t>
      </w:r>
      <w:r w:rsidRPr="006778DC">
        <w:rPr>
          <w:rFonts w:ascii="Garamond" w:hAnsi="Garamond"/>
          <w:sz w:val="22"/>
          <w:szCs w:val="22"/>
          <w:vertAlign w:val="superscript"/>
        </w:rPr>
        <w:t>er</w:t>
      </w:r>
      <w:r w:rsidRPr="006778DC">
        <w:rPr>
          <w:rFonts w:ascii="Garamond" w:hAnsi="Garamond"/>
          <w:sz w:val="22"/>
          <w:szCs w:val="22"/>
        </w:rPr>
        <w:t xml:space="preserve"> de Bourgogne (fils de Robert le Pieux, duc de 1032 à 1076) et </w:t>
      </w:r>
      <w:proofErr w:type="gramStart"/>
      <w:r w:rsidRPr="006778DC">
        <w:rPr>
          <w:rFonts w:ascii="Garamond" w:hAnsi="Garamond"/>
          <w:sz w:val="22"/>
          <w:szCs w:val="22"/>
        </w:rPr>
        <w:t>de Hélie</w:t>
      </w:r>
      <w:proofErr w:type="gramEnd"/>
      <w:r w:rsidRPr="006778DC">
        <w:rPr>
          <w:rFonts w:ascii="Garamond" w:hAnsi="Garamond"/>
          <w:sz w:val="22"/>
          <w:szCs w:val="22"/>
        </w:rPr>
        <w:t xml:space="preserve"> de Semur. Elle épouse d’abord Hugues II de Chalon, comte de 1065 environ à 1078, et se remarie avec le roi de Castille le 8 mai 1080. De leur union naquit </w:t>
      </w:r>
      <w:r w:rsidR="00693D6C">
        <w:rPr>
          <w:rFonts w:ascii="Garamond" w:hAnsi="Garamond"/>
          <w:sz w:val="22"/>
          <w:szCs w:val="22"/>
        </w:rPr>
        <w:t xml:space="preserve">Urraque, reine </w:t>
      </w:r>
      <w:r w:rsidRPr="006778DC">
        <w:rPr>
          <w:rFonts w:ascii="Garamond" w:hAnsi="Garamond"/>
          <w:sz w:val="22"/>
          <w:szCs w:val="22"/>
        </w:rPr>
        <w:t>de Castille de 1108 à 1126.</w:t>
      </w:r>
    </w:p>
  </w:footnote>
  <w:footnote w:id="140">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Givry-sur-Saône, Saône-et-Loire, arr. Chalon-sur-Saône, chef-lieu de canton.</w:t>
      </w:r>
    </w:p>
  </w:footnote>
  <w:footnote w:id="141">
    <w:p w:rsidR="0046403D" w:rsidRPr="006778DC" w:rsidRDefault="0046403D" w:rsidP="00427366">
      <w:pPr>
        <w:pStyle w:val="Notedebasdepage"/>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On trouve ainsi des pierres précieuses incrustées dans les plats de reliure de livres sacrés.</w:t>
      </w:r>
    </w:p>
  </w:footnote>
  <w:footnote w:id="142">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Il s’agit de l’expédition de 1085-1087, commandée par le roi Alphonse VI de Castille et à laquelle prennent part des Bourguignons sous le commandement du duc Eudes I</w:t>
      </w:r>
      <w:r w:rsidRPr="006778DC">
        <w:rPr>
          <w:rFonts w:ascii="Garamond" w:hAnsi="Garamond"/>
          <w:sz w:val="22"/>
          <w:szCs w:val="22"/>
          <w:vertAlign w:val="superscript"/>
        </w:rPr>
        <w:t>er</w:t>
      </w:r>
      <w:r w:rsidRPr="006778DC">
        <w:rPr>
          <w:rFonts w:ascii="Garamond" w:hAnsi="Garamond"/>
          <w:sz w:val="22"/>
          <w:szCs w:val="22"/>
        </w:rPr>
        <w:t xml:space="preserve"> Borel.</w:t>
      </w:r>
    </w:p>
  </w:footnote>
  <w:footnote w:id="143">
    <w:p w:rsidR="0046403D" w:rsidRPr="006778DC" w:rsidRDefault="0046403D" w:rsidP="00427366">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Eudes I</w:t>
      </w:r>
      <w:r w:rsidRPr="006778DC">
        <w:rPr>
          <w:rFonts w:ascii="Garamond" w:hAnsi="Garamond"/>
          <w:sz w:val="22"/>
          <w:szCs w:val="22"/>
          <w:vertAlign w:val="superscript"/>
        </w:rPr>
        <w:t>er</w:t>
      </w:r>
      <w:r w:rsidRPr="006778DC">
        <w:rPr>
          <w:rFonts w:ascii="Garamond" w:hAnsi="Garamond"/>
          <w:sz w:val="22"/>
          <w:szCs w:val="22"/>
        </w:rPr>
        <w:t xml:space="preserve"> Borel (le Roux, vers 1060-1103), fils du duc Henri et de Sybille de Barcelone, succède à son frère Hugues comme duc de Bourgogne en 1079. Il prend part à la prise de Tolède en 1085.</w:t>
      </w:r>
    </w:p>
  </w:footnote>
  <w:footnote w:id="144">
    <w:p w:rsidR="0046403D" w:rsidRPr="006778DC" w:rsidRDefault="0046403D" w:rsidP="00F71291">
      <w:pPr>
        <w:pStyle w:val="Notedebasdepage"/>
        <w:jc w:val="both"/>
        <w:rPr>
          <w:rFonts w:ascii="Garamond" w:hAnsi="Garamond"/>
          <w:sz w:val="22"/>
          <w:szCs w:val="22"/>
        </w:rPr>
      </w:pPr>
      <w:r w:rsidRPr="006778DC">
        <w:rPr>
          <w:rStyle w:val="Appelnotedebasdep"/>
          <w:rFonts w:ascii="Garamond" w:hAnsi="Garamond"/>
          <w:sz w:val="22"/>
          <w:szCs w:val="22"/>
        </w:rPr>
        <w:footnoteRef/>
      </w:r>
      <w:r w:rsidRPr="006778DC">
        <w:rPr>
          <w:rFonts w:ascii="Garamond" w:hAnsi="Garamond"/>
          <w:sz w:val="22"/>
          <w:szCs w:val="22"/>
        </w:rPr>
        <w:t xml:space="preserve"> Acte du 5 août 1087, passé à León, qui fait mention du mariage entre Constance de Bourgogne et Alphonse de Castille : Juénin, </w:t>
      </w:r>
      <w:r w:rsidR="00145D4F">
        <w:rPr>
          <w:rFonts w:ascii="Garamond" w:hAnsi="Garamond"/>
          <w:i/>
          <w:sz w:val="22"/>
          <w:szCs w:val="22"/>
        </w:rPr>
        <w:t>P</w:t>
      </w:r>
      <w:r w:rsidRPr="006778DC">
        <w:rPr>
          <w:rFonts w:ascii="Garamond" w:hAnsi="Garamond"/>
          <w:i/>
          <w:sz w:val="22"/>
          <w:szCs w:val="22"/>
        </w:rPr>
        <w:t>reuves</w:t>
      </w:r>
      <w:r w:rsidRPr="006778DC">
        <w:rPr>
          <w:rFonts w:ascii="Garamond" w:hAnsi="Garamond"/>
          <w:sz w:val="22"/>
          <w:szCs w:val="22"/>
        </w:rPr>
        <w:t>, p. 134-135.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CB"/>
    <w:rsid w:val="000244A5"/>
    <w:rsid w:val="00025998"/>
    <w:rsid w:val="00027A63"/>
    <w:rsid w:val="000311F3"/>
    <w:rsid w:val="00033083"/>
    <w:rsid w:val="0003491C"/>
    <w:rsid w:val="0004714E"/>
    <w:rsid w:val="0005238A"/>
    <w:rsid w:val="000548A1"/>
    <w:rsid w:val="00055B54"/>
    <w:rsid w:val="00065B0A"/>
    <w:rsid w:val="0008784C"/>
    <w:rsid w:val="000A2621"/>
    <w:rsid w:val="000A5F62"/>
    <w:rsid w:val="000B6028"/>
    <w:rsid w:val="000B760A"/>
    <w:rsid w:val="000C319A"/>
    <w:rsid w:val="000C5883"/>
    <w:rsid w:val="000C69EB"/>
    <w:rsid w:val="000C79CF"/>
    <w:rsid w:val="000D6F0D"/>
    <w:rsid w:val="000E07EC"/>
    <w:rsid w:val="000E3CC6"/>
    <w:rsid w:val="000E6854"/>
    <w:rsid w:val="000F0E8C"/>
    <w:rsid w:val="001001AB"/>
    <w:rsid w:val="00103303"/>
    <w:rsid w:val="00124029"/>
    <w:rsid w:val="001308D8"/>
    <w:rsid w:val="00132D47"/>
    <w:rsid w:val="00134209"/>
    <w:rsid w:val="00145D4F"/>
    <w:rsid w:val="00165F99"/>
    <w:rsid w:val="001700DE"/>
    <w:rsid w:val="001758B2"/>
    <w:rsid w:val="0018128D"/>
    <w:rsid w:val="00187572"/>
    <w:rsid w:val="0019258B"/>
    <w:rsid w:val="001A2166"/>
    <w:rsid w:val="001A3251"/>
    <w:rsid w:val="001A4BDF"/>
    <w:rsid w:val="001B3BC1"/>
    <w:rsid w:val="001C4288"/>
    <w:rsid w:val="001C49F8"/>
    <w:rsid w:val="001D382D"/>
    <w:rsid w:val="001E15DF"/>
    <w:rsid w:val="001F33FC"/>
    <w:rsid w:val="002021FF"/>
    <w:rsid w:val="0021231E"/>
    <w:rsid w:val="0021719A"/>
    <w:rsid w:val="00220846"/>
    <w:rsid w:val="0023227F"/>
    <w:rsid w:val="00232C68"/>
    <w:rsid w:val="00246908"/>
    <w:rsid w:val="00260CC8"/>
    <w:rsid w:val="00261C04"/>
    <w:rsid w:val="0027330B"/>
    <w:rsid w:val="002A0A29"/>
    <w:rsid w:val="002B0AC6"/>
    <w:rsid w:val="002B3623"/>
    <w:rsid w:val="002C0B02"/>
    <w:rsid w:val="002D7C52"/>
    <w:rsid w:val="002E088F"/>
    <w:rsid w:val="002E53AA"/>
    <w:rsid w:val="002E59F6"/>
    <w:rsid w:val="002E6D8C"/>
    <w:rsid w:val="002F0FEA"/>
    <w:rsid w:val="002F1698"/>
    <w:rsid w:val="002F43D0"/>
    <w:rsid w:val="002F5985"/>
    <w:rsid w:val="002F5B37"/>
    <w:rsid w:val="00310B8A"/>
    <w:rsid w:val="00312B5A"/>
    <w:rsid w:val="00321E9F"/>
    <w:rsid w:val="00326B2C"/>
    <w:rsid w:val="0032708B"/>
    <w:rsid w:val="00327A46"/>
    <w:rsid w:val="003308CF"/>
    <w:rsid w:val="003320C2"/>
    <w:rsid w:val="00333862"/>
    <w:rsid w:val="0033782E"/>
    <w:rsid w:val="00337D9B"/>
    <w:rsid w:val="00355B47"/>
    <w:rsid w:val="00376547"/>
    <w:rsid w:val="00381793"/>
    <w:rsid w:val="003854C0"/>
    <w:rsid w:val="00385E21"/>
    <w:rsid w:val="003867CA"/>
    <w:rsid w:val="00394552"/>
    <w:rsid w:val="00396991"/>
    <w:rsid w:val="003A0C4D"/>
    <w:rsid w:val="003A1A88"/>
    <w:rsid w:val="003A308C"/>
    <w:rsid w:val="003A4ACB"/>
    <w:rsid w:val="003A5657"/>
    <w:rsid w:val="003A56D3"/>
    <w:rsid w:val="003B5F1F"/>
    <w:rsid w:val="003C0F29"/>
    <w:rsid w:val="003D2CDA"/>
    <w:rsid w:val="003D474C"/>
    <w:rsid w:val="003D4899"/>
    <w:rsid w:val="003E27B5"/>
    <w:rsid w:val="003E5B5E"/>
    <w:rsid w:val="003F4C4B"/>
    <w:rsid w:val="00406A32"/>
    <w:rsid w:val="00406F84"/>
    <w:rsid w:val="0040781E"/>
    <w:rsid w:val="00411A47"/>
    <w:rsid w:val="0041773F"/>
    <w:rsid w:val="0042213B"/>
    <w:rsid w:val="00423EFF"/>
    <w:rsid w:val="00427366"/>
    <w:rsid w:val="00432E85"/>
    <w:rsid w:val="00460057"/>
    <w:rsid w:val="0046403D"/>
    <w:rsid w:val="00471425"/>
    <w:rsid w:val="004756A9"/>
    <w:rsid w:val="00475B2D"/>
    <w:rsid w:val="00491DDB"/>
    <w:rsid w:val="00491EC3"/>
    <w:rsid w:val="00496AD8"/>
    <w:rsid w:val="004A1D9A"/>
    <w:rsid w:val="004A605D"/>
    <w:rsid w:val="004A795C"/>
    <w:rsid w:val="004B2CD8"/>
    <w:rsid w:val="004B31C1"/>
    <w:rsid w:val="004C54DA"/>
    <w:rsid w:val="004C6408"/>
    <w:rsid w:val="004C6F89"/>
    <w:rsid w:val="004C77ED"/>
    <w:rsid w:val="004D2DD0"/>
    <w:rsid w:val="004D559A"/>
    <w:rsid w:val="004E0C83"/>
    <w:rsid w:val="004E2AD5"/>
    <w:rsid w:val="004E3D5A"/>
    <w:rsid w:val="004F6197"/>
    <w:rsid w:val="00524331"/>
    <w:rsid w:val="00524A40"/>
    <w:rsid w:val="0053034A"/>
    <w:rsid w:val="00530BB1"/>
    <w:rsid w:val="0053606A"/>
    <w:rsid w:val="005433E9"/>
    <w:rsid w:val="0054340D"/>
    <w:rsid w:val="00543F39"/>
    <w:rsid w:val="005460BE"/>
    <w:rsid w:val="005460FD"/>
    <w:rsid w:val="005503F0"/>
    <w:rsid w:val="00556472"/>
    <w:rsid w:val="00563924"/>
    <w:rsid w:val="00564902"/>
    <w:rsid w:val="00573967"/>
    <w:rsid w:val="005866EB"/>
    <w:rsid w:val="005A4F21"/>
    <w:rsid w:val="005B159A"/>
    <w:rsid w:val="005C1BEA"/>
    <w:rsid w:val="005C3F5A"/>
    <w:rsid w:val="005D058C"/>
    <w:rsid w:val="005D75C1"/>
    <w:rsid w:val="005E041F"/>
    <w:rsid w:val="005E3356"/>
    <w:rsid w:val="005E4A3D"/>
    <w:rsid w:val="005F0282"/>
    <w:rsid w:val="00604460"/>
    <w:rsid w:val="006062BC"/>
    <w:rsid w:val="00615715"/>
    <w:rsid w:val="006169CC"/>
    <w:rsid w:val="00626522"/>
    <w:rsid w:val="00633991"/>
    <w:rsid w:val="0063428A"/>
    <w:rsid w:val="00637280"/>
    <w:rsid w:val="00644270"/>
    <w:rsid w:val="00644DFF"/>
    <w:rsid w:val="0065198E"/>
    <w:rsid w:val="00667002"/>
    <w:rsid w:val="0067279A"/>
    <w:rsid w:val="006728EA"/>
    <w:rsid w:val="006753EF"/>
    <w:rsid w:val="006778DC"/>
    <w:rsid w:val="00687235"/>
    <w:rsid w:val="00693D6C"/>
    <w:rsid w:val="006950F7"/>
    <w:rsid w:val="006A3283"/>
    <w:rsid w:val="006A40F8"/>
    <w:rsid w:val="006A5625"/>
    <w:rsid w:val="006A7440"/>
    <w:rsid w:val="006A7BCB"/>
    <w:rsid w:val="006B5BE6"/>
    <w:rsid w:val="006C00EC"/>
    <w:rsid w:val="006C099C"/>
    <w:rsid w:val="006C7A0C"/>
    <w:rsid w:val="006E6507"/>
    <w:rsid w:val="006E79BE"/>
    <w:rsid w:val="00705390"/>
    <w:rsid w:val="00707E0A"/>
    <w:rsid w:val="00722F67"/>
    <w:rsid w:val="007247B5"/>
    <w:rsid w:val="0072653C"/>
    <w:rsid w:val="00730AB2"/>
    <w:rsid w:val="00731F1B"/>
    <w:rsid w:val="00732EAA"/>
    <w:rsid w:val="00736A24"/>
    <w:rsid w:val="00740BCB"/>
    <w:rsid w:val="0074195F"/>
    <w:rsid w:val="00757B7D"/>
    <w:rsid w:val="00760196"/>
    <w:rsid w:val="0076073C"/>
    <w:rsid w:val="00780557"/>
    <w:rsid w:val="0078275D"/>
    <w:rsid w:val="00783CCE"/>
    <w:rsid w:val="00790087"/>
    <w:rsid w:val="00795280"/>
    <w:rsid w:val="00796AAD"/>
    <w:rsid w:val="007C2375"/>
    <w:rsid w:val="007D5C8B"/>
    <w:rsid w:val="007E1403"/>
    <w:rsid w:val="007F0441"/>
    <w:rsid w:val="007F7CAD"/>
    <w:rsid w:val="00804520"/>
    <w:rsid w:val="00812FAD"/>
    <w:rsid w:val="00816588"/>
    <w:rsid w:val="008169D9"/>
    <w:rsid w:val="008232E1"/>
    <w:rsid w:val="00844B53"/>
    <w:rsid w:val="00845EEE"/>
    <w:rsid w:val="0085769B"/>
    <w:rsid w:val="00861E9D"/>
    <w:rsid w:val="008725B4"/>
    <w:rsid w:val="0088750B"/>
    <w:rsid w:val="008942BA"/>
    <w:rsid w:val="008A0640"/>
    <w:rsid w:val="008A3235"/>
    <w:rsid w:val="008B7DD3"/>
    <w:rsid w:val="008D04A2"/>
    <w:rsid w:val="008E5A19"/>
    <w:rsid w:val="008F1405"/>
    <w:rsid w:val="009013CC"/>
    <w:rsid w:val="00901679"/>
    <w:rsid w:val="00917256"/>
    <w:rsid w:val="00926F2D"/>
    <w:rsid w:val="00930F2B"/>
    <w:rsid w:val="00936A01"/>
    <w:rsid w:val="0094064F"/>
    <w:rsid w:val="00941CA3"/>
    <w:rsid w:val="009443A6"/>
    <w:rsid w:val="0095231F"/>
    <w:rsid w:val="00955F1A"/>
    <w:rsid w:val="0095637D"/>
    <w:rsid w:val="00960F37"/>
    <w:rsid w:val="009652C3"/>
    <w:rsid w:val="009724D8"/>
    <w:rsid w:val="00973B86"/>
    <w:rsid w:val="00977A36"/>
    <w:rsid w:val="00991230"/>
    <w:rsid w:val="009B292E"/>
    <w:rsid w:val="009B6A21"/>
    <w:rsid w:val="009C11D1"/>
    <w:rsid w:val="009C3573"/>
    <w:rsid w:val="009E11DC"/>
    <w:rsid w:val="009E2AF7"/>
    <w:rsid w:val="009F4D91"/>
    <w:rsid w:val="00A0447A"/>
    <w:rsid w:val="00A249E0"/>
    <w:rsid w:val="00A32808"/>
    <w:rsid w:val="00A3795F"/>
    <w:rsid w:val="00A50FFE"/>
    <w:rsid w:val="00A631C0"/>
    <w:rsid w:val="00A65EAE"/>
    <w:rsid w:val="00A815EF"/>
    <w:rsid w:val="00A856F1"/>
    <w:rsid w:val="00A90C38"/>
    <w:rsid w:val="00AA36CA"/>
    <w:rsid w:val="00AA65C6"/>
    <w:rsid w:val="00AB4E98"/>
    <w:rsid w:val="00AC013F"/>
    <w:rsid w:val="00AC56D9"/>
    <w:rsid w:val="00AC6789"/>
    <w:rsid w:val="00AE0CC2"/>
    <w:rsid w:val="00AE42AD"/>
    <w:rsid w:val="00AE71C9"/>
    <w:rsid w:val="00AF5A32"/>
    <w:rsid w:val="00AF5EE1"/>
    <w:rsid w:val="00B0135C"/>
    <w:rsid w:val="00B05CD6"/>
    <w:rsid w:val="00B065A2"/>
    <w:rsid w:val="00B100F7"/>
    <w:rsid w:val="00B12E4B"/>
    <w:rsid w:val="00B13A4A"/>
    <w:rsid w:val="00B1638E"/>
    <w:rsid w:val="00B2279A"/>
    <w:rsid w:val="00B22999"/>
    <w:rsid w:val="00B251C7"/>
    <w:rsid w:val="00B3658E"/>
    <w:rsid w:val="00B42122"/>
    <w:rsid w:val="00B47EA9"/>
    <w:rsid w:val="00B62EEA"/>
    <w:rsid w:val="00B63368"/>
    <w:rsid w:val="00B67663"/>
    <w:rsid w:val="00B743B0"/>
    <w:rsid w:val="00B81A7E"/>
    <w:rsid w:val="00BA63E6"/>
    <w:rsid w:val="00BC5D0F"/>
    <w:rsid w:val="00BC7665"/>
    <w:rsid w:val="00BD065E"/>
    <w:rsid w:val="00BE42F6"/>
    <w:rsid w:val="00BE50D9"/>
    <w:rsid w:val="00BE5F96"/>
    <w:rsid w:val="00C20013"/>
    <w:rsid w:val="00C20B46"/>
    <w:rsid w:val="00C26876"/>
    <w:rsid w:val="00C32100"/>
    <w:rsid w:val="00C40B9B"/>
    <w:rsid w:val="00C45E42"/>
    <w:rsid w:val="00C570EC"/>
    <w:rsid w:val="00C57C0B"/>
    <w:rsid w:val="00C6278D"/>
    <w:rsid w:val="00C66EB7"/>
    <w:rsid w:val="00C72D09"/>
    <w:rsid w:val="00C75CAE"/>
    <w:rsid w:val="00C779C0"/>
    <w:rsid w:val="00CA2B67"/>
    <w:rsid w:val="00CC0AF4"/>
    <w:rsid w:val="00CC0C5A"/>
    <w:rsid w:val="00CC15C0"/>
    <w:rsid w:val="00CD3D5A"/>
    <w:rsid w:val="00CD632F"/>
    <w:rsid w:val="00CE4044"/>
    <w:rsid w:val="00CE5717"/>
    <w:rsid w:val="00CE78B8"/>
    <w:rsid w:val="00CF0D14"/>
    <w:rsid w:val="00CF1570"/>
    <w:rsid w:val="00CF5E5D"/>
    <w:rsid w:val="00D00235"/>
    <w:rsid w:val="00D04780"/>
    <w:rsid w:val="00D05E94"/>
    <w:rsid w:val="00D12926"/>
    <w:rsid w:val="00D3095F"/>
    <w:rsid w:val="00D44B47"/>
    <w:rsid w:val="00D465D2"/>
    <w:rsid w:val="00D46E69"/>
    <w:rsid w:val="00D50BA9"/>
    <w:rsid w:val="00D54358"/>
    <w:rsid w:val="00D766EA"/>
    <w:rsid w:val="00D85C1E"/>
    <w:rsid w:val="00DB1D1F"/>
    <w:rsid w:val="00DB34AD"/>
    <w:rsid w:val="00DC6E7C"/>
    <w:rsid w:val="00DE3ACC"/>
    <w:rsid w:val="00DE59CA"/>
    <w:rsid w:val="00DF1A09"/>
    <w:rsid w:val="00E01131"/>
    <w:rsid w:val="00E055F3"/>
    <w:rsid w:val="00E20AFD"/>
    <w:rsid w:val="00E2213F"/>
    <w:rsid w:val="00E31A96"/>
    <w:rsid w:val="00E3209F"/>
    <w:rsid w:val="00E321B1"/>
    <w:rsid w:val="00E40E1B"/>
    <w:rsid w:val="00E44DD0"/>
    <w:rsid w:val="00E60C43"/>
    <w:rsid w:val="00E82F07"/>
    <w:rsid w:val="00E94F97"/>
    <w:rsid w:val="00E97138"/>
    <w:rsid w:val="00EB7456"/>
    <w:rsid w:val="00EC413D"/>
    <w:rsid w:val="00EC583E"/>
    <w:rsid w:val="00ED12B4"/>
    <w:rsid w:val="00ED6983"/>
    <w:rsid w:val="00ED7408"/>
    <w:rsid w:val="00EE3920"/>
    <w:rsid w:val="00EF3D66"/>
    <w:rsid w:val="00EF4113"/>
    <w:rsid w:val="00F1088F"/>
    <w:rsid w:val="00F1093B"/>
    <w:rsid w:val="00F13BB5"/>
    <w:rsid w:val="00F201EE"/>
    <w:rsid w:val="00F207E1"/>
    <w:rsid w:val="00F2277C"/>
    <w:rsid w:val="00F25D2E"/>
    <w:rsid w:val="00F432ED"/>
    <w:rsid w:val="00F44CAB"/>
    <w:rsid w:val="00F50428"/>
    <w:rsid w:val="00F54795"/>
    <w:rsid w:val="00F5506B"/>
    <w:rsid w:val="00F6181A"/>
    <w:rsid w:val="00F636CF"/>
    <w:rsid w:val="00F64FED"/>
    <w:rsid w:val="00F71291"/>
    <w:rsid w:val="00F77E7B"/>
    <w:rsid w:val="00F8138E"/>
    <w:rsid w:val="00F872B3"/>
    <w:rsid w:val="00F87A52"/>
    <w:rsid w:val="00F90106"/>
    <w:rsid w:val="00F963C5"/>
    <w:rsid w:val="00FB49C3"/>
    <w:rsid w:val="00FB655B"/>
    <w:rsid w:val="00FC0C8B"/>
    <w:rsid w:val="00FC693B"/>
    <w:rsid w:val="00FD0158"/>
    <w:rsid w:val="00FD239F"/>
    <w:rsid w:val="00FE181F"/>
    <w:rsid w:val="00FE4E16"/>
    <w:rsid w:val="00FE5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75CA1-C6AC-4406-8A4B-0656496D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427366"/>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Titre3">
    <w:name w:val="heading 3"/>
    <w:basedOn w:val="Normal"/>
    <w:link w:val="Titre3Car"/>
    <w:uiPriority w:val="9"/>
    <w:qFormat/>
    <w:rsid w:val="00F8138E"/>
    <w:pPr>
      <w:spacing w:before="100" w:beforeAutospacing="1" w:after="100" w:afterAutospacing="1"/>
      <w:outlineLvl w:val="2"/>
    </w:pPr>
    <w:rPr>
      <w:rFonts w:eastAsia="Times New Roman"/>
      <w:b/>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A3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0A2621"/>
    <w:rPr>
      <w:sz w:val="20"/>
      <w:szCs w:val="20"/>
    </w:rPr>
  </w:style>
  <w:style w:type="character" w:customStyle="1" w:styleId="NotedebasdepageCar">
    <w:name w:val="Note de bas de page Car"/>
    <w:basedOn w:val="Policepardfaut"/>
    <w:link w:val="Notedebasdepage"/>
    <w:uiPriority w:val="99"/>
    <w:rsid w:val="000A2621"/>
    <w:rPr>
      <w:sz w:val="20"/>
      <w:szCs w:val="20"/>
    </w:rPr>
  </w:style>
  <w:style w:type="character" w:styleId="Appelnotedebasdep">
    <w:name w:val="footnote reference"/>
    <w:basedOn w:val="Policepardfaut"/>
    <w:uiPriority w:val="99"/>
    <w:semiHidden/>
    <w:unhideWhenUsed/>
    <w:rsid w:val="000A2621"/>
    <w:rPr>
      <w:vertAlign w:val="superscript"/>
    </w:rPr>
  </w:style>
  <w:style w:type="character" w:customStyle="1" w:styleId="api">
    <w:name w:val="api"/>
    <w:basedOn w:val="Policepardfaut"/>
    <w:rsid w:val="006A5625"/>
  </w:style>
  <w:style w:type="character" w:styleId="Lienhypertexte">
    <w:name w:val="Hyperlink"/>
    <w:basedOn w:val="Policepardfaut"/>
    <w:uiPriority w:val="99"/>
    <w:unhideWhenUsed/>
    <w:rsid w:val="006A5625"/>
    <w:rPr>
      <w:color w:val="0000FF"/>
      <w:u w:val="single"/>
    </w:rPr>
  </w:style>
  <w:style w:type="character" w:customStyle="1" w:styleId="nowrap">
    <w:name w:val="nowrap"/>
    <w:basedOn w:val="Policepardfaut"/>
    <w:rsid w:val="006A5625"/>
  </w:style>
  <w:style w:type="character" w:customStyle="1" w:styleId="PrformatHTMLCar">
    <w:name w:val="Préformaté HTML Car"/>
    <w:basedOn w:val="Policepardfaut"/>
    <w:link w:val="PrformatHTML"/>
    <w:uiPriority w:val="99"/>
    <w:semiHidden/>
    <w:rsid w:val="00E321B1"/>
    <w:rPr>
      <w:rFonts w:ascii="Courier New" w:eastAsia="Times New Roman" w:hAnsi="Courier New" w:cs="Courier New"/>
      <w:sz w:val="20"/>
      <w:szCs w:val="20"/>
      <w:lang w:eastAsia="fr-FR"/>
    </w:rPr>
  </w:style>
  <w:style w:type="paragraph" w:styleId="PrformatHTML">
    <w:name w:val="HTML Preformatted"/>
    <w:basedOn w:val="Normal"/>
    <w:link w:val="PrformatHTMLCar"/>
    <w:uiPriority w:val="99"/>
    <w:semiHidden/>
    <w:unhideWhenUsed/>
    <w:rsid w:val="00E32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1">
    <w:name w:val="Préformaté HTML Car1"/>
    <w:basedOn w:val="Policepardfaut"/>
    <w:uiPriority w:val="99"/>
    <w:semiHidden/>
    <w:rsid w:val="00E321B1"/>
    <w:rPr>
      <w:rFonts w:ascii="Consolas" w:hAnsi="Consolas"/>
      <w:sz w:val="20"/>
      <w:szCs w:val="20"/>
    </w:rPr>
  </w:style>
  <w:style w:type="character" w:customStyle="1" w:styleId="Titre3Car">
    <w:name w:val="Titre 3 Car"/>
    <w:basedOn w:val="Policepardfaut"/>
    <w:link w:val="Titre3"/>
    <w:uiPriority w:val="9"/>
    <w:rsid w:val="00F8138E"/>
    <w:rPr>
      <w:rFonts w:eastAsia="Times New Roman"/>
      <w:b/>
      <w:sz w:val="27"/>
      <w:szCs w:val="27"/>
      <w:lang w:eastAsia="fr-FR"/>
    </w:rPr>
  </w:style>
  <w:style w:type="paragraph" w:styleId="NormalWeb">
    <w:name w:val="Normal (Web)"/>
    <w:basedOn w:val="Normal"/>
    <w:uiPriority w:val="99"/>
    <w:semiHidden/>
    <w:unhideWhenUsed/>
    <w:rsid w:val="00F8138E"/>
    <w:pPr>
      <w:spacing w:before="100" w:beforeAutospacing="1" w:after="100" w:afterAutospacing="1"/>
    </w:pPr>
    <w:rPr>
      <w:rFonts w:eastAsia="Times New Roman"/>
      <w:bCs w:val="0"/>
      <w:szCs w:val="24"/>
      <w:lang w:eastAsia="fr-FR"/>
    </w:rPr>
  </w:style>
  <w:style w:type="paragraph" w:styleId="Textedebulles">
    <w:name w:val="Balloon Text"/>
    <w:basedOn w:val="Normal"/>
    <w:link w:val="TextedebullesCar"/>
    <w:uiPriority w:val="99"/>
    <w:semiHidden/>
    <w:unhideWhenUsed/>
    <w:rsid w:val="00CF5E5D"/>
    <w:rPr>
      <w:rFonts w:ascii="Tahoma" w:hAnsi="Tahoma" w:cs="Tahoma"/>
      <w:sz w:val="16"/>
      <w:szCs w:val="16"/>
    </w:rPr>
  </w:style>
  <w:style w:type="character" w:customStyle="1" w:styleId="TextedebullesCar">
    <w:name w:val="Texte de bulles Car"/>
    <w:basedOn w:val="Policepardfaut"/>
    <w:link w:val="Textedebulles"/>
    <w:uiPriority w:val="99"/>
    <w:semiHidden/>
    <w:rsid w:val="00CF5E5D"/>
    <w:rPr>
      <w:rFonts w:ascii="Tahoma" w:hAnsi="Tahoma" w:cs="Tahoma"/>
      <w:sz w:val="16"/>
      <w:szCs w:val="16"/>
    </w:rPr>
  </w:style>
  <w:style w:type="character" w:customStyle="1" w:styleId="ouvrage">
    <w:name w:val="ouvrage"/>
    <w:basedOn w:val="Policepardfaut"/>
    <w:rsid w:val="00246908"/>
  </w:style>
  <w:style w:type="character" w:styleId="CitationHTML">
    <w:name w:val="HTML Cite"/>
    <w:basedOn w:val="Policepardfaut"/>
    <w:uiPriority w:val="99"/>
    <w:semiHidden/>
    <w:unhideWhenUsed/>
    <w:rsid w:val="00246908"/>
    <w:rPr>
      <w:i/>
      <w:iCs/>
    </w:rPr>
  </w:style>
  <w:style w:type="character" w:customStyle="1" w:styleId="Titre2Car">
    <w:name w:val="Titre 2 Car"/>
    <w:basedOn w:val="Policepardfaut"/>
    <w:link w:val="Titre2"/>
    <w:uiPriority w:val="9"/>
    <w:semiHidden/>
    <w:rsid w:val="00427366"/>
    <w:rPr>
      <w:rFonts w:asciiTheme="majorHAnsi" w:eastAsiaTheme="majorEastAsia" w:hAnsiTheme="majorHAnsi" w:cstheme="majorBidi"/>
      <w:b/>
      <w:bCs w:val="0"/>
      <w:color w:val="4F81BD" w:themeColor="accent1"/>
      <w:sz w:val="26"/>
      <w:szCs w:val="26"/>
    </w:rPr>
  </w:style>
  <w:style w:type="character" w:customStyle="1" w:styleId="st">
    <w:name w:val="st"/>
    <w:basedOn w:val="Policepardfaut"/>
    <w:rsid w:val="00427366"/>
  </w:style>
  <w:style w:type="character" w:styleId="Accentuation">
    <w:name w:val="Emphasis"/>
    <w:basedOn w:val="Policepardfaut"/>
    <w:uiPriority w:val="20"/>
    <w:qFormat/>
    <w:rsid w:val="00427366"/>
    <w:rPr>
      <w:i/>
      <w:iCs/>
    </w:rPr>
  </w:style>
  <w:style w:type="character" w:customStyle="1" w:styleId="notice-checkbox">
    <w:name w:val="notice-checkbox"/>
    <w:basedOn w:val="Policepardfaut"/>
    <w:rsid w:val="00427366"/>
  </w:style>
  <w:style w:type="character" w:customStyle="1" w:styleId="notice-ordre">
    <w:name w:val="notice-ordre"/>
    <w:basedOn w:val="Policepardfaut"/>
    <w:rsid w:val="00427366"/>
  </w:style>
  <w:style w:type="paragraph" w:styleId="En-tte">
    <w:name w:val="header"/>
    <w:basedOn w:val="Normal"/>
    <w:link w:val="En-tteCar"/>
    <w:uiPriority w:val="99"/>
    <w:unhideWhenUsed/>
    <w:rsid w:val="00564902"/>
    <w:pPr>
      <w:tabs>
        <w:tab w:val="center" w:pos="4536"/>
        <w:tab w:val="right" w:pos="9072"/>
      </w:tabs>
    </w:pPr>
  </w:style>
  <w:style w:type="character" w:customStyle="1" w:styleId="En-tteCar">
    <w:name w:val="En-tête Car"/>
    <w:basedOn w:val="Policepardfaut"/>
    <w:link w:val="En-tte"/>
    <w:uiPriority w:val="99"/>
    <w:rsid w:val="00564902"/>
  </w:style>
  <w:style w:type="paragraph" w:styleId="Pieddepage">
    <w:name w:val="footer"/>
    <w:basedOn w:val="Normal"/>
    <w:link w:val="PieddepageCar"/>
    <w:uiPriority w:val="99"/>
    <w:unhideWhenUsed/>
    <w:rsid w:val="00564902"/>
    <w:pPr>
      <w:tabs>
        <w:tab w:val="center" w:pos="4536"/>
        <w:tab w:val="right" w:pos="9072"/>
      </w:tabs>
    </w:pPr>
  </w:style>
  <w:style w:type="character" w:customStyle="1" w:styleId="PieddepageCar">
    <w:name w:val="Pied de page Car"/>
    <w:basedOn w:val="Policepardfaut"/>
    <w:link w:val="Pieddepage"/>
    <w:uiPriority w:val="99"/>
    <w:rsid w:val="00564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80306">
      <w:bodyDiv w:val="1"/>
      <w:marLeft w:val="0"/>
      <w:marRight w:val="0"/>
      <w:marTop w:val="0"/>
      <w:marBottom w:val="0"/>
      <w:divBdr>
        <w:top w:val="none" w:sz="0" w:space="0" w:color="auto"/>
        <w:left w:val="none" w:sz="0" w:space="0" w:color="auto"/>
        <w:bottom w:val="none" w:sz="0" w:space="0" w:color="auto"/>
        <w:right w:val="none" w:sz="0" w:space="0" w:color="auto"/>
      </w:divBdr>
      <w:divsChild>
        <w:div w:id="120174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n-telma.fr//originaux/charte612/" TargetMode="External"/><Relationship Id="rId2" Type="http://schemas.openxmlformats.org/officeDocument/2006/relationships/hyperlink" Target="https://sanctuaires.aibl.fr/fiche/165/saint-leonard" TargetMode="External"/><Relationship Id="rId1" Type="http://schemas.openxmlformats.org/officeDocument/2006/relationships/hyperlink" Target="https://journals.openedition.org/rhr/8872?lang=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BCD47-4AA4-457F-85F6-07B46E9C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29</Pages>
  <Words>10842</Words>
  <Characters>59635</Characters>
  <Application>Microsoft Office Word</Application>
  <DocSecurity>0</DocSecurity>
  <Lines>496</Lines>
  <Paragraphs>140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dc:creator>
  <cp:lastModifiedBy>bougard</cp:lastModifiedBy>
  <cp:revision>39</cp:revision>
  <cp:lastPrinted>2017-07-11T14:36:00Z</cp:lastPrinted>
  <dcterms:created xsi:type="dcterms:W3CDTF">2018-09-11T18:20:00Z</dcterms:created>
  <dcterms:modified xsi:type="dcterms:W3CDTF">2020-07-02T10:54:00Z</dcterms:modified>
</cp:coreProperties>
</file>