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36" w:rsidRDefault="00D10D36" w:rsidP="00D10D36">
      <w:pPr>
        <w:spacing w:before="100" w:beforeAutospacing="1" w:after="100" w:afterAutospacing="1" w:line="276" w:lineRule="auto"/>
        <w:jc w:val="center"/>
      </w:pPr>
      <w:r>
        <w:rPr>
          <w:b/>
          <w:bCs/>
          <w:color w:val="365F91"/>
          <w:sz w:val="28"/>
          <w:szCs w:val="28"/>
        </w:rPr>
        <w:t>Atelier</w:t>
      </w:r>
    </w:p>
    <w:p w:rsidR="00D10D36" w:rsidRDefault="00D10D36" w:rsidP="00D10D36">
      <w:pPr>
        <w:spacing w:before="100" w:beforeAutospacing="1" w:after="100" w:afterAutospacing="1" w:line="276" w:lineRule="auto"/>
        <w:jc w:val="center"/>
      </w:pPr>
      <w:r>
        <w:rPr>
          <w:b/>
          <w:bCs/>
          <w:color w:val="365F91"/>
        </w:rPr>
        <w:t> </w:t>
      </w:r>
    </w:p>
    <w:p w:rsidR="00D10D36" w:rsidRDefault="00D10D36" w:rsidP="00D10D36">
      <w:pPr>
        <w:spacing w:before="100" w:beforeAutospacing="1" w:after="100" w:afterAutospacing="1" w:line="276" w:lineRule="auto"/>
        <w:jc w:val="center"/>
      </w:pPr>
      <w:r>
        <w:rPr>
          <w:b/>
          <w:bCs/>
          <w:color w:val="365F91"/>
        </w:rPr>
        <w:t>vendredi 28 avril 2017, 14h-17h30</w:t>
      </w:r>
    </w:p>
    <w:p w:rsidR="00D10D36" w:rsidRDefault="00D10D36" w:rsidP="00D10D36">
      <w:pPr>
        <w:spacing w:before="100" w:beforeAutospacing="1" w:after="100" w:afterAutospacing="1" w:line="276" w:lineRule="auto"/>
        <w:jc w:val="center"/>
      </w:pPr>
      <w:r>
        <w:rPr>
          <w:b/>
          <w:bCs/>
          <w:color w:val="365F91"/>
        </w:rPr>
        <w:t> </w:t>
      </w:r>
    </w:p>
    <w:p w:rsidR="00D10D36" w:rsidRDefault="00D10D36" w:rsidP="00D10D36">
      <w:pPr>
        <w:spacing w:before="100" w:beforeAutospacing="1" w:after="100" w:afterAutospacing="1" w:line="276" w:lineRule="auto"/>
        <w:jc w:val="center"/>
      </w:pPr>
      <w:r>
        <w:rPr>
          <w:b/>
          <w:bCs/>
          <w:color w:val="365F91"/>
        </w:rPr>
        <w:t>Sorbonne, Bibliothèque du CRHM</w:t>
      </w:r>
    </w:p>
    <w:p w:rsidR="00D10D36" w:rsidRDefault="00D10D36" w:rsidP="00D10D36">
      <w:pPr>
        <w:spacing w:before="100" w:beforeAutospacing="1" w:after="100" w:afterAutospacing="1" w:line="276" w:lineRule="auto"/>
        <w:jc w:val="center"/>
      </w:pPr>
      <w:r>
        <w:rPr>
          <w:b/>
          <w:bCs/>
          <w:color w:val="365F91"/>
        </w:rPr>
        <w:t>Salle G678 - Galerie Dumas - Escalier R - 2</w:t>
      </w:r>
      <w:r>
        <w:rPr>
          <w:b/>
          <w:bCs/>
          <w:color w:val="365F91"/>
          <w:vertAlign w:val="superscript"/>
        </w:rPr>
        <w:t>e</w:t>
      </w:r>
      <w:r>
        <w:rPr>
          <w:b/>
          <w:bCs/>
          <w:color w:val="365F91"/>
        </w:rPr>
        <w:t xml:space="preserve"> étage</w:t>
      </w:r>
    </w:p>
    <w:p w:rsidR="00D10D36" w:rsidRDefault="00D10D36" w:rsidP="00D10D36">
      <w:pPr>
        <w:spacing w:before="100" w:beforeAutospacing="1" w:after="100" w:afterAutospacing="1" w:line="276" w:lineRule="auto"/>
        <w:jc w:val="center"/>
      </w:pPr>
      <w:r>
        <w:rPr>
          <w:b/>
          <w:bCs/>
          <w:color w:val="365F91"/>
        </w:rPr>
        <w:t>1, rue Victor Cousin - 75005 Paris</w:t>
      </w:r>
    </w:p>
    <w:p w:rsidR="00D10D36" w:rsidRDefault="00D10D36" w:rsidP="00D10D36"/>
    <w:p w:rsidR="00D10D36" w:rsidRDefault="00D10D36" w:rsidP="00D10D36">
      <w:pPr>
        <w:spacing w:before="100" w:beforeAutospacing="1" w:after="100" w:afterAutospacing="1" w:line="276" w:lineRule="auto"/>
        <w:ind w:firstLine="426"/>
        <w:jc w:val="both"/>
      </w:pPr>
      <w:bookmarkStart w:id="0" w:name="_GoBack"/>
      <w:bookmarkEnd w:id="0"/>
    </w:p>
    <w:p w:rsidR="00D10D36" w:rsidRDefault="00D10D36" w:rsidP="00D10D36">
      <w:pPr>
        <w:spacing w:before="100" w:beforeAutospacing="1" w:after="100" w:afterAutospacing="1" w:line="276" w:lineRule="auto"/>
        <w:ind w:firstLine="426"/>
        <w:jc w:val="both"/>
      </w:pPr>
      <w:r>
        <w:rPr>
          <w:rFonts w:ascii="Verdana" w:hAnsi="Verdana"/>
          <w:sz w:val="20"/>
          <w:szCs w:val="20"/>
        </w:rPr>
        <w:t>Dans le cadre du programme des CBMA (</w:t>
      </w:r>
      <w:r>
        <w:rPr>
          <w:rFonts w:ascii="Verdana" w:hAnsi="Verdana"/>
          <w:i/>
          <w:iCs/>
          <w:sz w:val="20"/>
          <w:szCs w:val="20"/>
        </w:rPr>
        <w:t>Chartae Burgundiae Medii Aevi</w:t>
      </w:r>
      <w:r>
        <w:rPr>
          <w:rFonts w:ascii="Verdana" w:hAnsi="Verdana"/>
          <w:sz w:val="20"/>
          <w:szCs w:val="20"/>
        </w:rPr>
        <w:t xml:space="preserve"> - </w:t>
      </w:r>
      <w:hyperlink r:id="rId5" w:history="1">
        <w:r>
          <w:rPr>
            <w:rStyle w:val="Lienhypertexte"/>
            <w:rFonts w:ascii="Verdana" w:hAnsi="Verdana"/>
            <w:sz w:val="20"/>
            <w:szCs w:val="20"/>
          </w:rPr>
          <w:t>cbma-project.eu</w:t>
        </w:r>
      </w:hyperlink>
      <w:r>
        <w:rPr>
          <w:rFonts w:ascii="Verdana" w:hAnsi="Verdana"/>
          <w:sz w:val="20"/>
          <w:szCs w:val="20"/>
        </w:rPr>
        <w:t>), et en contraste avec les plus de 29 000 actes diplomatiques déjà numérisés et enregistrés, nous lançons le projet de réalisation d'un corpus structuré et hétérogène de textes latins médiévaux. Le premier sous-corpus qui sera constitué concerne les textes hagiographiques bourguignons (V</w:t>
      </w:r>
      <w:r>
        <w:rPr>
          <w:rFonts w:ascii="Verdana" w:hAnsi="Verdana"/>
          <w:sz w:val="20"/>
          <w:szCs w:val="20"/>
          <w:vertAlign w:val="superscript"/>
        </w:rPr>
        <w:t>e</w:t>
      </w:r>
      <w:r>
        <w:rPr>
          <w:rFonts w:ascii="Verdana" w:hAnsi="Verdana"/>
          <w:sz w:val="20"/>
          <w:szCs w:val="20"/>
        </w:rPr>
        <w:t>-XV</w:t>
      </w:r>
      <w:r>
        <w:rPr>
          <w:rFonts w:ascii="Verdana" w:hAnsi="Verdana"/>
          <w:sz w:val="20"/>
          <w:szCs w:val="20"/>
          <w:vertAlign w:val="superscript"/>
        </w:rPr>
        <w:t>e</w:t>
      </w:r>
      <w:r>
        <w:rPr>
          <w:rFonts w:ascii="Verdana" w:hAnsi="Verdana"/>
          <w:sz w:val="20"/>
          <w:szCs w:val="20"/>
        </w:rPr>
        <w:t xml:space="preserve"> siècles).</w:t>
      </w:r>
    </w:p>
    <w:p w:rsidR="00D10D36" w:rsidRDefault="00D10D36" w:rsidP="00D10D36">
      <w:pPr>
        <w:spacing w:before="100" w:beforeAutospacing="1" w:after="100" w:afterAutospacing="1" w:line="276" w:lineRule="auto"/>
        <w:ind w:firstLine="426"/>
        <w:jc w:val="both"/>
      </w:pPr>
      <w:r>
        <w:rPr>
          <w:rFonts w:ascii="Verdana" w:hAnsi="Verdana"/>
          <w:sz w:val="20"/>
          <w:szCs w:val="20"/>
        </w:rPr>
        <w:t> </w:t>
      </w:r>
    </w:p>
    <w:p w:rsidR="00D10D36" w:rsidRDefault="00D10D36" w:rsidP="00D10D36">
      <w:pPr>
        <w:spacing w:before="100" w:beforeAutospacing="1" w:after="100" w:afterAutospacing="1" w:line="276" w:lineRule="auto"/>
        <w:ind w:firstLine="426"/>
        <w:jc w:val="both"/>
      </w:pPr>
      <w:r>
        <w:rPr>
          <w:rFonts w:ascii="Verdana" w:hAnsi="Verdana"/>
          <w:sz w:val="20"/>
          <w:szCs w:val="20"/>
        </w:rPr>
        <w:t>Ce premier atelier vise à discuter, à partir d’un inventaire préliminaire des vies de saints qui sera communiqué aux participants au préalable, les métadonnées retenues pour renseigner le sous-corpus hagiographique. Il s'agira aussi de compléter et corriger la liste diffusée, en particulier les données relatives aux lieux et dates des textes retenus.</w:t>
      </w:r>
    </w:p>
    <w:p w:rsidR="00D10D36" w:rsidRDefault="00D10D36" w:rsidP="00D10D36">
      <w:pPr>
        <w:spacing w:before="100" w:beforeAutospacing="1" w:after="100" w:afterAutospacing="1" w:line="276" w:lineRule="auto"/>
        <w:ind w:firstLine="426"/>
        <w:jc w:val="both"/>
      </w:pPr>
      <w:r>
        <w:rPr>
          <w:rFonts w:ascii="Verdana" w:hAnsi="Verdana"/>
          <w:sz w:val="20"/>
          <w:szCs w:val="20"/>
        </w:rPr>
        <w:t> </w:t>
      </w:r>
    </w:p>
    <w:p w:rsidR="00D10D36" w:rsidRDefault="00D10D36" w:rsidP="00D10D36">
      <w:pPr>
        <w:spacing w:before="100" w:beforeAutospacing="1" w:after="100" w:afterAutospacing="1" w:line="276" w:lineRule="auto"/>
        <w:ind w:firstLine="426"/>
        <w:jc w:val="both"/>
      </w:pPr>
      <w:r>
        <w:rPr>
          <w:rFonts w:ascii="Verdana" w:hAnsi="Verdana"/>
          <w:sz w:val="20"/>
          <w:szCs w:val="20"/>
        </w:rPr>
        <w:t xml:space="preserve">Ouverte à tous les intéressés, cette opération est portée par le </w:t>
      </w:r>
      <w:proofErr w:type="spellStart"/>
      <w:r>
        <w:rPr>
          <w:rFonts w:ascii="Verdana" w:hAnsi="Verdana"/>
          <w:sz w:val="20"/>
          <w:szCs w:val="20"/>
        </w:rPr>
        <w:t>Lamop</w:t>
      </w:r>
      <w:proofErr w:type="spellEnd"/>
      <w:r>
        <w:rPr>
          <w:rFonts w:ascii="Verdana" w:hAnsi="Verdana"/>
          <w:sz w:val="20"/>
          <w:szCs w:val="20"/>
        </w:rPr>
        <w:t xml:space="preserve"> (Laboratoire de Médiévistique Occidentale de Paris - UMR 8589), soutenue par le </w:t>
      </w:r>
      <w:proofErr w:type="spellStart"/>
      <w:r>
        <w:rPr>
          <w:rFonts w:ascii="Verdana" w:hAnsi="Verdana"/>
          <w:sz w:val="20"/>
          <w:szCs w:val="20"/>
        </w:rPr>
        <w:t>Labex</w:t>
      </w:r>
      <w:proofErr w:type="spellEnd"/>
      <w:r>
        <w:rPr>
          <w:rFonts w:ascii="Verdana" w:hAnsi="Verdana"/>
          <w:sz w:val="20"/>
          <w:szCs w:val="20"/>
        </w:rPr>
        <w:t xml:space="preserve"> </w:t>
      </w:r>
      <w:proofErr w:type="spellStart"/>
      <w:r>
        <w:rPr>
          <w:rFonts w:ascii="Verdana" w:hAnsi="Verdana"/>
          <w:sz w:val="20"/>
          <w:szCs w:val="20"/>
        </w:rPr>
        <w:t>HaStec</w:t>
      </w:r>
      <w:proofErr w:type="spellEnd"/>
      <w:r>
        <w:rPr>
          <w:rFonts w:ascii="Verdana" w:hAnsi="Verdana"/>
          <w:sz w:val="20"/>
          <w:szCs w:val="20"/>
        </w:rPr>
        <w:t xml:space="preserve"> en partenariat avec l’IRHT (Institut de recherche et d’histoire des textes – CNRS UPR 841), le CESOR (Centre d’</w:t>
      </w:r>
      <w:proofErr w:type="spellStart"/>
      <w:r>
        <w:rPr>
          <w:rFonts w:ascii="Verdana" w:hAnsi="Verdana"/>
          <w:sz w:val="20"/>
          <w:szCs w:val="20"/>
        </w:rPr>
        <w:t>Etudes</w:t>
      </w:r>
      <w:proofErr w:type="spellEnd"/>
      <w:r>
        <w:rPr>
          <w:rFonts w:ascii="Verdana" w:hAnsi="Verdana"/>
          <w:sz w:val="20"/>
          <w:szCs w:val="20"/>
        </w:rPr>
        <w:t xml:space="preserve"> de Sciences sociales du Religieux - UMR 8216), le Centre Jean Mabillon (</w:t>
      </w:r>
      <w:proofErr w:type="spellStart"/>
      <w:r>
        <w:rPr>
          <w:rFonts w:ascii="Verdana" w:hAnsi="Verdana"/>
          <w:sz w:val="20"/>
          <w:szCs w:val="20"/>
        </w:rPr>
        <w:t>EnC</w:t>
      </w:r>
      <w:proofErr w:type="spellEnd"/>
      <w:r>
        <w:rPr>
          <w:rFonts w:ascii="Verdana" w:hAnsi="Verdana"/>
          <w:sz w:val="20"/>
          <w:szCs w:val="20"/>
        </w:rPr>
        <w:t xml:space="preserve"> - EA 3624), LEM/CERCOR (Laboratoire d’</w:t>
      </w:r>
      <w:proofErr w:type="spellStart"/>
      <w:r>
        <w:rPr>
          <w:rFonts w:ascii="Verdana" w:hAnsi="Verdana"/>
          <w:sz w:val="20"/>
          <w:szCs w:val="20"/>
        </w:rPr>
        <w:t>Etudes</w:t>
      </w:r>
      <w:proofErr w:type="spellEnd"/>
      <w:r>
        <w:rPr>
          <w:rFonts w:ascii="Verdana" w:hAnsi="Verdana"/>
          <w:sz w:val="20"/>
          <w:szCs w:val="20"/>
        </w:rPr>
        <w:t xml:space="preserve"> sur les Monothéismes – UMR 8584 / Centre européen de recherche sur les congrégations et les ordres religieux).</w:t>
      </w:r>
    </w:p>
    <w:p w:rsidR="00D10D36" w:rsidRDefault="00D10D36" w:rsidP="00D10D36">
      <w:pPr>
        <w:spacing w:before="100" w:beforeAutospacing="1" w:after="100" w:afterAutospacing="1" w:line="276" w:lineRule="auto"/>
        <w:ind w:firstLine="426"/>
        <w:jc w:val="both"/>
      </w:pPr>
      <w:r>
        <w:rPr>
          <w:rFonts w:ascii="Verdana" w:hAnsi="Verdana"/>
          <w:sz w:val="20"/>
          <w:szCs w:val="20"/>
        </w:rPr>
        <w:t> </w:t>
      </w:r>
    </w:p>
    <w:p w:rsidR="00D10D36" w:rsidRDefault="00D10D36" w:rsidP="00D10D36">
      <w:pPr>
        <w:spacing w:before="100" w:beforeAutospacing="1" w:after="100" w:afterAutospacing="1" w:line="276" w:lineRule="auto"/>
        <w:ind w:firstLine="426"/>
        <w:jc w:val="both"/>
      </w:pPr>
      <w:r>
        <w:rPr>
          <w:rFonts w:ascii="Verdana" w:hAnsi="Verdana"/>
          <w:sz w:val="20"/>
          <w:szCs w:val="20"/>
        </w:rPr>
        <w:t xml:space="preserve">Les collègues souhaitant participer à ce projet sont invités à nous contacter : </w:t>
      </w:r>
      <w:hyperlink r:id="rId6" w:history="1">
        <w:r>
          <w:rPr>
            <w:rStyle w:val="Lienhypertexte"/>
            <w:rFonts w:ascii="Verdana" w:hAnsi="Verdana"/>
            <w:sz w:val="20"/>
            <w:szCs w:val="20"/>
          </w:rPr>
          <w:t>cbma.project@gmail.com</w:t>
        </w:r>
      </w:hyperlink>
    </w:p>
    <w:p w:rsidR="00D10D36" w:rsidRDefault="00D10D36" w:rsidP="00D10D36">
      <w:pPr>
        <w:spacing w:before="100" w:beforeAutospacing="1" w:after="100" w:afterAutospacing="1" w:line="276" w:lineRule="auto"/>
        <w:jc w:val="right"/>
      </w:pPr>
      <w:r>
        <w:rPr>
          <w:rFonts w:ascii="Verdana" w:hAnsi="Verdana"/>
          <w:sz w:val="20"/>
          <w:szCs w:val="20"/>
        </w:rPr>
        <w:t> </w:t>
      </w:r>
    </w:p>
    <w:p w:rsidR="00D10D36" w:rsidRDefault="00D10D36" w:rsidP="00D10D36">
      <w:pPr>
        <w:spacing w:before="100" w:beforeAutospacing="1" w:after="100" w:afterAutospacing="1" w:line="276" w:lineRule="auto"/>
        <w:jc w:val="right"/>
      </w:pPr>
      <w:r>
        <w:rPr>
          <w:rFonts w:ascii="Verdana" w:hAnsi="Verdana"/>
          <w:sz w:val="20"/>
          <w:szCs w:val="20"/>
        </w:rPr>
        <w:t xml:space="preserve">Eliana </w:t>
      </w:r>
      <w:r>
        <w:rPr>
          <w:rFonts w:ascii="Verdana" w:hAnsi="Verdana"/>
          <w:smallCaps/>
          <w:sz w:val="20"/>
          <w:szCs w:val="20"/>
        </w:rPr>
        <w:t>Magnani</w:t>
      </w:r>
    </w:p>
    <w:p w:rsidR="00D10D36" w:rsidRDefault="00D10D36" w:rsidP="00D10D36">
      <w:pPr>
        <w:spacing w:before="100" w:beforeAutospacing="1" w:after="100" w:afterAutospacing="1" w:line="276" w:lineRule="auto"/>
        <w:jc w:val="right"/>
      </w:pPr>
      <w:r>
        <w:rPr>
          <w:rFonts w:ascii="Verdana" w:hAnsi="Verdana"/>
          <w:sz w:val="20"/>
          <w:szCs w:val="20"/>
        </w:rPr>
        <w:lastRenderedPageBreak/>
        <w:t xml:space="preserve">CNRS - LAMOP UMR 8589 </w:t>
      </w:r>
    </w:p>
    <w:p w:rsidR="00D10D36" w:rsidRDefault="00D10D36" w:rsidP="00D10D36">
      <w:pPr>
        <w:jc w:val="right"/>
      </w:pPr>
      <w:hyperlink r:id="rId7" w:history="1">
        <w:r>
          <w:rPr>
            <w:rStyle w:val="Lienhypertexte"/>
            <w:rFonts w:ascii="Verdana" w:hAnsi="Verdana"/>
            <w:sz w:val="20"/>
            <w:szCs w:val="20"/>
          </w:rPr>
          <w:t>eliana.magnani@univ-paris1.fr</w:t>
        </w:r>
      </w:hyperlink>
      <w:r>
        <w:rPr>
          <w:rFonts w:ascii="Verdana" w:hAnsi="Verdana"/>
          <w:sz w:val="20"/>
          <w:szCs w:val="20"/>
        </w:rPr>
        <w:t xml:space="preserve"> </w:t>
      </w:r>
      <w:r>
        <w:rPr>
          <w:rFonts w:ascii="Verdana" w:hAnsi="Verdana"/>
          <w:sz w:val="20"/>
          <w:szCs w:val="20"/>
        </w:rPr>
        <w:br w:type="textWrapping" w:clear="all"/>
      </w:r>
    </w:p>
    <w:p w:rsidR="00D10D36" w:rsidRDefault="00D10D36" w:rsidP="00D10D36">
      <w:r>
        <w:rPr>
          <w:rFonts w:ascii="Verdana" w:hAnsi="Verdana"/>
          <w:sz w:val="20"/>
          <w:szCs w:val="20"/>
        </w:rPr>
        <w:br/>
        <w:t xml:space="preserve">-- </w:t>
      </w:r>
    </w:p>
    <w:p w:rsidR="00D10D36" w:rsidRDefault="00D10D36" w:rsidP="00D10D36">
      <w:hyperlink r:id="rId8" w:tgtFrame="_blank" w:history="1">
        <w:r>
          <w:rPr>
            <w:rStyle w:val="Lienhypertexte"/>
            <w:rFonts w:ascii="Verdana" w:hAnsi="Verdana"/>
            <w:sz w:val="20"/>
            <w:szCs w:val="20"/>
          </w:rPr>
          <w:t>http://www.cbma-project.eu</w:t>
        </w:r>
      </w:hyperlink>
    </w:p>
    <w:p w:rsidR="006E5A73" w:rsidRDefault="006E5A73"/>
    <w:sectPr w:rsidR="006E5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B41"/>
    <w:multiLevelType w:val="multilevel"/>
    <w:tmpl w:val="FF561A2A"/>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8427B71"/>
    <w:multiLevelType w:val="multilevel"/>
    <w:tmpl w:val="0FC086FE"/>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D13340D"/>
    <w:multiLevelType w:val="multilevel"/>
    <w:tmpl w:val="2C0638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83A196F"/>
    <w:multiLevelType w:val="multilevel"/>
    <w:tmpl w:val="A7C25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93E0B76"/>
    <w:multiLevelType w:val="hybridMultilevel"/>
    <w:tmpl w:val="DE2A902A"/>
    <w:lvl w:ilvl="0" w:tplc="F5E29BE8">
      <w:start w:val="1"/>
      <w:numFmt w:val="decimal"/>
      <w:lvlText w:val="%1.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6D14700D"/>
    <w:multiLevelType w:val="singleLevel"/>
    <w:tmpl w:val="57A24330"/>
    <w:lvl w:ilvl="0">
      <w:start w:val="1"/>
      <w:numFmt w:val="decimal"/>
      <w:lvlText w:val="%1.1.1"/>
      <w:lvlJc w:val="left"/>
      <w:pPr>
        <w:ind w:left="360" w:hanging="360"/>
      </w:pPr>
      <w:rPr>
        <w:rFonts w:hint="default"/>
      </w:rPr>
    </w:lvl>
  </w:abstractNum>
  <w:abstractNum w:abstractNumId="6">
    <w:nsid w:val="77DE5FCF"/>
    <w:multiLevelType w:val="multilevel"/>
    <w:tmpl w:val="6870ECB4"/>
    <w:styleLink w:val="These"/>
    <w:lvl w:ilvl="0">
      <w:start w:val="1"/>
      <w:numFmt w:val="none"/>
      <w:pStyle w:val="TheseTitre"/>
      <w:lvlText w:val=""/>
      <w:lvlJc w:val="left"/>
      <w:pPr>
        <w:ind w:left="360" w:hanging="360"/>
      </w:pPr>
      <w:rPr>
        <w:rFonts w:hint="default"/>
      </w:rPr>
    </w:lvl>
    <w:lvl w:ilvl="1">
      <w:start w:val="1"/>
      <w:numFmt w:val="decimal"/>
      <w:pStyle w:val="These1"/>
      <w:lvlText w:val="%2."/>
      <w:lvlJc w:val="left"/>
      <w:pPr>
        <w:ind w:left="720" w:hanging="360"/>
      </w:pPr>
      <w:rPr>
        <w:rFonts w:hint="default"/>
      </w:rPr>
    </w:lvl>
    <w:lvl w:ilvl="2">
      <w:start w:val="1"/>
      <w:numFmt w:val="decimal"/>
      <w:pStyle w:val="These11"/>
      <w:lvlText w:val="%2.%3."/>
      <w:lvlJc w:val="left"/>
      <w:pPr>
        <w:ind w:left="1080" w:hanging="360"/>
      </w:pPr>
      <w:rPr>
        <w:rFonts w:hint="default"/>
      </w:rPr>
    </w:lvl>
    <w:lvl w:ilvl="3">
      <w:start w:val="1"/>
      <w:numFmt w:val="decimal"/>
      <w:pStyle w:val="These111"/>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5"/>
  </w:num>
  <w:num w:numId="4">
    <w:abstractNumId w:val="3"/>
  </w:num>
  <w:num w:numId="5">
    <w:abstractNumId w:val="4"/>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36"/>
    <w:rsid w:val="00152885"/>
    <w:rsid w:val="001F2D48"/>
    <w:rsid w:val="002F25D4"/>
    <w:rsid w:val="003B0332"/>
    <w:rsid w:val="00503921"/>
    <w:rsid w:val="005350E8"/>
    <w:rsid w:val="00585E83"/>
    <w:rsid w:val="005B1302"/>
    <w:rsid w:val="006E5A73"/>
    <w:rsid w:val="00915943"/>
    <w:rsid w:val="00A60D8D"/>
    <w:rsid w:val="00AB5DF3"/>
    <w:rsid w:val="00C322B4"/>
    <w:rsid w:val="00D10D36"/>
    <w:rsid w:val="00FB3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1BEDE-3EB8-4E5E-BD65-BD08C3B2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36"/>
    <w:pPr>
      <w:jc w:val="left"/>
    </w:pPr>
    <w:rPr>
      <w:rFonts w:cs="Times New Roman"/>
      <w:lang w:eastAsia="fr-FR"/>
    </w:rPr>
  </w:style>
  <w:style w:type="paragraph" w:styleId="Titre1">
    <w:name w:val="heading 1"/>
    <w:basedOn w:val="Normal"/>
    <w:next w:val="Normal"/>
    <w:link w:val="Titre1Car"/>
    <w:uiPriority w:val="9"/>
    <w:qFormat/>
    <w:rsid w:val="005350E8"/>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Titre2">
    <w:name w:val="heading 2"/>
    <w:basedOn w:val="Normal"/>
    <w:next w:val="Normal"/>
    <w:link w:val="Titre2Car"/>
    <w:uiPriority w:val="9"/>
    <w:unhideWhenUsed/>
    <w:qFormat/>
    <w:rsid w:val="005350E8"/>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350E8"/>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longuethese">
    <w:name w:val="Citation longue_these"/>
    <w:basedOn w:val="Normal"/>
    <w:link w:val="CitationlonguetheseCar"/>
    <w:qFormat/>
    <w:rsid w:val="005350E8"/>
    <w:pPr>
      <w:ind w:left="709" w:right="709"/>
    </w:pPr>
    <w:rPr>
      <w:rFonts w:eastAsia="Times New Roman"/>
    </w:rPr>
  </w:style>
  <w:style w:type="character" w:customStyle="1" w:styleId="CitationlonguetheseCar">
    <w:name w:val="Citation longue_these Car"/>
    <w:basedOn w:val="Policepardfaut"/>
    <w:link w:val="Citationlonguethese"/>
    <w:rsid w:val="005350E8"/>
    <w:rPr>
      <w:rFonts w:eastAsia="Times New Roman" w:cs="Times New Roman"/>
      <w:szCs w:val="24"/>
      <w:lang w:eastAsia="fr-FR"/>
    </w:rPr>
  </w:style>
  <w:style w:type="paragraph" w:styleId="Notedebasdepage">
    <w:name w:val="footnote text"/>
    <w:basedOn w:val="Normal"/>
    <w:link w:val="NotedebasdepageCar"/>
    <w:autoRedefine/>
    <w:uiPriority w:val="99"/>
    <w:unhideWhenUsed/>
    <w:rsid w:val="005350E8"/>
    <w:rPr>
      <w:rFonts w:cstheme="minorBidi"/>
      <w:sz w:val="20"/>
      <w:szCs w:val="20"/>
      <w:lang w:eastAsia="en-US"/>
    </w:rPr>
  </w:style>
  <w:style w:type="character" w:customStyle="1" w:styleId="NotedebasdepageCar">
    <w:name w:val="Note de bas de page Car"/>
    <w:basedOn w:val="Policepardfaut"/>
    <w:link w:val="Notedebasdepage"/>
    <w:uiPriority w:val="99"/>
    <w:rsid w:val="005350E8"/>
    <w:rPr>
      <w:sz w:val="20"/>
      <w:szCs w:val="20"/>
    </w:rPr>
  </w:style>
  <w:style w:type="paragraph" w:customStyle="1" w:styleId="These-citationlongue">
    <w:name w:val="These-citation longue"/>
    <w:basedOn w:val="Normal"/>
    <w:next w:val="Normal"/>
    <w:link w:val="These-citationlongueCar"/>
    <w:autoRedefine/>
    <w:qFormat/>
    <w:rsid w:val="005350E8"/>
    <w:pPr>
      <w:spacing w:before="120" w:after="120"/>
      <w:ind w:left="709" w:right="709"/>
      <w:contextualSpacing/>
    </w:pPr>
  </w:style>
  <w:style w:type="character" w:customStyle="1" w:styleId="These-citationlongueCar">
    <w:name w:val="These-citation longue Car"/>
    <w:basedOn w:val="Policepardfaut"/>
    <w:link w:val="These-citationlongue"/>
    <w:rsid w:val="005350E8"/>
    <w:rPr>
      <w:rFonts w:cs="Times New Roman"/>
      <w:szCs w:val="24"/>
    </w:rPr>
  </w:style>
  <w:style w:type="paragraph" w:customStyle="1" w:styleId="These1">
    <w:name w:val="These1"/>
    <w:basedOn w:val="Normal"/>
    <w:next w:val="Normal"/>
    <w:link w:val="These1Car"/>
    <w:autoRedefine/>
    <w:qFormat/>
    <w:rsid w:val="00FB3DF7"/>
    <w:pPr>
      <w:numPr>
        <w:ilvl w:val="1"/>
        <w:numId w:val="14"/>
      </w:numPr>
      <w:spacing w:before="120" w:after="360"/>
      <w:outlineLvl w:val="0"/>
    </w:pPr>
    <w:rPr>
      <w:b/>
      <w:sz w:val="40"/>
    </w:rPr>
  </w:style>
  <w:style w:type="character" w:customStyle="1" w:styleId="These1Car">
    <w:name w:val="These1 Car"/>
    <w:basedOn w:val="Policepardfaut"/>
    <w:link w:val="These1"/>
    <w:rsid w:val="005350E8"/>
    <w:rPr>
      <w:rFonts w:cs="Times New Roman"/>
      <w:b/>
      <w:sz w:val="40"/>
      <w:szCs w:val="24"/>
    </w:rPr>
  </w:style>
  <w:style w:type="paragraph" w:customStyle="1" w:styleId="These11">
    <w:name w:val="These1.1"/>
    <w:basedOn w:val="These1"/>
    <w:next w:val="Normal"/>
    <w:link w:val="These11Car"/>
    <w:autoRedefine/>
    <w:qFormat/>
    <w:rsid w:val="005350E8"/>
    <w:pPr>
      <w:numPr>
        <w:ilvl w:val="2"/>
      </w:numPr>
      <w:spacing w:before="240" w:after="240"/>
    </w:pPr>
    <w:rPr>
      <w:sz w:val="32"/>
    </w:rPr>
  </w:style>
  <w:style w:type="character" w:customStyle="1" w:styleId="These11Car">
    <w:name w:val="These1.1 Car"/>
    <w:basedOn w:val="These1Car"/>
    <w:link w:val="These11"/>
    <w:rsid w:val="005350E8"/>
    <w:rPr>
      <w:rFonts w:cs="Times New Roman"/>
      <w:b/>
      <w:sz w:val="32"/>
      <w:szCs w:val="24"/>
    </w:rPr>
  </w:style>
  <w:style w:type="paragraph" w:customStyle="1" w:styleId="These111">
    <w:name w:val="These1.1.1"/>
    <w:basedOn w:val="These11"/>
    <w:link w:val="These111Car"/>
    <w:autoRedefine/>
    <w:qFormat/>
    <w:rsid w:val="005350E8"/>
    <w:pPr>
      <w:numPr>
        <w:ilvl w:val="3"/>
      </w:numPr>
      <w:spacing w:before="120" w:after="120"/>
    </w:pPr>
  </w:style>
  <w:style w:type="character" w:customStyle="1" w:styleId="These111Car">
    <w:name w:val="These1.1.1 Car"/>
    <w:basedOn w:val="These11Car"/>
    <w:link w:val="These111"/>
    <w:rsid w:val="005350E8"/>
    <w:rPr>
      <w:rFonts w:cs="Times New Roman"/>
      <w:b/>
      <w:sz w:val="32"/>
      <w:szCs w:val="24"/>
    </w:rPr>
  </w:style>
  <w:style w:type="paragraph" w:customStyle="1" w:styleId="TheseTitre">
    <w:name w:val="TheseTitre"/>
    <w:basedOn w:val="Normal"/>
    <w:autoRedefine/>
    <w:qFormat/>
    <w:rsid w:val="00FB3DF7"/>
    <w:pPr>
      <w:numPr>
        <w:numId w:val="14"/>
      </w:numPr>
      <w:jc w:val="center"/>
    </w:pPr>
    <w:rPr>
      <w:b/>
      <w:sz w:val="40"/>
    </w:rPr>
  </w:style>
  <w:style w:type="numbering" w:customStyle="1" w:styleId="These">
    <w:name w:val="These"/>
    <w:uiPriority w:val="99"/>
    <w:rsid w:val="00FB3DF7"/>
    <w:pPr>
      <w:numPr>
        <w:numId w:val="13"/>
      </w:numPr>
    </w:pPr>
  </w:style>
  <w:style w:type="character" w:customStyle="1" w:styleId="Titre1Car">
    <w:name w:val="Titre 1 Car"/>
    <w:basedOn w:val="Policepardfaut"/>
    <w:link w:val="Titre1"/>
    <w:uiPriority w:val="9"/>
    <w:rsid w:val="005350E8"/>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350E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350E8"/>
    <w:rPr>
      <w:rFonts w:asciiTheme="majorHAnsi" w:eastAsiaTheme="majorEastAsia" w:hAnsiTheme="majorHAnsi" w:cstheme="majorBidi"/>
      <w:color w:val="1F4D78" w:themeColor="accent1" w:themeShade="7F"/>
      <w:szCs w:val="24"/>
    </w:rPr>
  </w:style>
  <w:style w:type="paragraph" w:styleId="TM1">
    <w:name w:val="toc 1"/>
    <w:basedOn w:val="Normal"/>
    <w:next w:val="Normal"/>
    <w:autoRedefine/>
    <w:uiPriority w:val="39"/>
    <w:unhideWhenUsed/>
    <w:rsid w:val="005350E8"/>
    <w:pPr>
      <w:spacing w:after="100"/>
    </w:pPr>
    <w:rPr>
      <w:rFonts w:cstheme="minorBidi"/>
      <w:lang w:eastAsia="en-US"/>
    </w:rPr>
  </w:style>
  <w:style w:type="paragraph" w:styleId="Commentaire">
    <w:name w:val="annotation text"/>
    <w:basedOn w:val="Normal"/>
    <w:link w:val="CommentaireCar"/>
    <w:uiPriority w:val="99"/>
    <w:semiHidden/>
    <w:unhideWhenUsed/>
    <w:rsid w:val="005350E8"/>
    <w:rPr>
      <w:rFonts w:cstheme="minorBidi"/>
      <w:sz w:val="20"/>
      <w:szCs w:val="20"/>
      <w:lang w:eastAsia="en-US"/>
    </w:rPr>
  </w:style>
  <w:style w:type="character" w:customStyle="1" w:styleId="CommentaireCar">
    <w:name w:val="Commentaire Car"/>
    <w:basedOn w:val="Policepardfaut"/>
    <w:link w:val="Commentaire"/>
    <w:uiPriority w:val="99"/>
    <w:semiHidden/>
    <w:rsid w:val="005350E8"/>
    <w:rPr>
      <w:sz w:val="20"/>
      <w:szCs w:val="20"/>
    </w:rPr>
  </w:style>
  <w:style w:type="paragraph" w:styleId="En-tte">
    <w:name w:val="header"/>
    <w:basedOn w:val="Normal"/>
    <w:link w:val="En-tteCar"/>
    <w:uiPriority w:val="99"/>
    <w:unhideWhenUsed/>
    <w:rsid w:val="005350E8"/>
    <w:pPr>
      <w:tabs>
        <w:tab w:val="center" w:pos="4536"/>
        <w:tab w:val="right" w:pos="9072"/>
      </w:tabs>
    </w:pPr>
    <w:rPr>
      <w:rFonts w:cstheme="minorBidi"/>
      <w:lang w:eastAsia="en-US"/>
    </w:rPr>
  </w:style>
  <w:style w:type="character" w:customStyle="1" w:styleId="En-tteCar">
    <w:name w:val="En-tête Car"/>
    <w:basedOn w:val="Policepardfaut"/>
    <w:link w:val="En-tte"/>
    <w:uiPriority w:val="99"/>
    <w:rsid w:val="005350E8"/>
    <w:rPr>
      <w:szCs w:val="24"/>
    </w:rPr>
  </w:style>
  <w:style w:type="paragraph" w:styleId="Pieddepage">
    <w:name w:val="footer"/>
    <w:basedOn w:val="Normal"/>
    <w:link w:val="PieddepageCar"/>
    <w:uiPriority w:val="99"/>
    <w:unhideWhenUsed/>
    <w:rsid w:val="005350E8"/>
    <w:pPr>
      <w:tabs>
        <w:tab w:val="center" w:pos="4536"/>
        <w:tab w:val="right" w:pos="9072"/>
      </w:tabs>
    </w:pPr>
    <w:rPr>
      <w:rFonts w:cstheme="minorBidi"/>
      <w:lang w:eastAsia="en-US"/>
    </w:rPr>
  </w:style>
  <w:style w:type="character" w:customStyle="1" w:styleId="PieddepageCar">
    <w:name w:val="Pied de page Car"/>
    <w:basedOn w:val="Policepardfaut"/>
    <w:link w:val="Pieddepage"/>
    <w:uiPriority w:val="99"/>
    <w:rsid w:val="005350E8"/>
    <w:rPr>
      <w:szCs w:val="24"/>
    </w:rPr>
  </w:style>
  <w:style w:type="character" w:styleId="Appelnotedebasdep">
    <w:name w:val="footnote reference"/>
    <w:basedOn w:val="Policepardfaut"/>
    <w:uiPriority w:val="99"/>
    <w:semiHidden/>
    <w:unhideWhenUsed/>
    <w:rsid w:val="005350E8"/>
    <w:rPr>
      <w:vertAlign w:val="superscript"/>
    </w:rPr>
  </w:style>
  <w:style w:type="character" w:styleId="Marquedecommentaire">
    <w:name w:val="annotation reference"/>
    <w:basedOn w:val="Policepardfaut"/>
    <w:uiPriority w:val="99"/>
    <w:semiHidden/>
    <w:unhideWhenUsed/>
    <w:rsid w:val="005350E8"/>
    <w:rPr>
      <w:sz w:val="16"/>
      <w:szCs w:val="16"/>
    </w:rPr>
  </w:style>
  <w:style w:type="character" w:styleId="Appeldenotedefin">
    <w:name w:val="endnote reference"/>
    <w:basedOn w:val="Policepardfaut"/>
    <w:uiPriority w:val="99"/>
    <w:semiHidden/>
    <w:unhideWhenUsed/>
    <w:rsid w:val="005350E8"/>
    <w:rPr>
      <w:vertAlign w:val="superscript"/>
    </w:rPr>
  </w:style>
  <w:style w:type="paragraph" w:styleId="Notedefin">
    <w:name w:val="endnote text"/>
    <w:basedOn w:val="Normal"/>
    <w:link w:val="NotedefinCar"/>
    <w:uiPriority w:val="99"/>
    <w:semiHidden/>
    <w:unhideWhenUsed/>
    <w:rsid w:val="005350E8"/>
    <w:pPr>
      <w:jc w:val="both"/>
    </w:pPr>
    <w:rPr>
      <w:rFonts w:cstheme="minorBidi"/>
      <w:sz w:val="20"/>
      <w:szCs w:val="20"/>
      <w:lang w:eastAsia="en-US"/>
    </w:rPr>
  </w:style>
  <w:style w:type="character" w:customStyle="1" w:styleId="NotedefinCar">
    <w:name w:val="Note de fin Car"/>
    <w:basedOn w:val="Policepardfaut"/>
    <w:link w:val="Notedefin"/>
    <w:uiPriority w:val="99"/>
    <w:semiHidden/>
    <w:rsid w:val="005350E8"/>
    <w:rPr>
      <w:sz w:val="20"/>
      <w:szCs w:val="20"/>
    </w:rPr>
  </w:style>
  <w:style w:type="character" w:styleId="Lienhypertexte">
    <w:name w:val="Hyperlink"/>
    <w:basedOn w:val="Policepardfaut"/>
    <w:uiPriority w:val="99"/>
    <w:unhideWhenUsed/>
    <w:rsid w:val="005350E8"/>
    <w:rPr>
      <w:color w:val="0563C1" w:themeColor="hyperlink"/>
      <w:u w:val="single"/>
    </w:rPr>
  </w:style>
  <w:style w:type="paragraph" w:styleId="Explorateurdedocuments">
    <w:name w:val="Document Map"/>
    <w:basedOn w:val="Normal"/>
    <w:link w:val="ExplorateurdedocumentsCar"/>
    <w:uiPriority w:val="99"/>
    <w:semiHidden/>
    <w:unhideWhenUsed/>
    <w:rsid w:val="005350E8"/>
    <w:rPr>
      <w:rFonts w:ascii="Tahoma" w:hAnsi="Tahoma" w:cs="Tahoma"/>
      <w:sz w:val="16"/>
      <w:szCs w:val="16"/>
      <w:lang w:eastAsia="en-US"/>
    </w:rPr>
  </w:style>
  <w:style w:type="character" w:customStyle="1" w:styleId="ExplorateurdedocumentsCar">
    <w:name w:val="Explorateur de documents Car"/>
    <w:basedOn w:val="Policepardfaut"/>
    <w:link w:val="Explorateurdedocuments"/>
    <w:uiPriority w:val="99"/>
    <w:semiHidden/>
    <w:rsid w:val="005350E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5350E8"/>
    <w:rPr>
      <w:b/>
      <w:bCs/>
    </w:rPr>
  </w:style>
  <w:style w:type="character" w:customStyle="1" w:styleId="ObjetducommentaireCar">
    <w:name w:val="Objet du commentaire Car"/>
    <w:basedOn w:val="CommentaireCar"/>
    <w:link w:val="Objetducommentaire"/>
    <w:uiPriority w:val="99"/>
    <w:semiHidden/>
    <w:rsid w:val="005350E8"/>
    <w:rPr>
      <w:b/>
      <w:bCs/>
      <w:sz w:val="20"/>
      <w:szCs w:val="20"/>
    </w:rPr>
  </w:style>
  <w:style w:type="paragraph" w:styleId="Textedebulles">
    <w:name w:val="Balloon Text"/>
    <w:basedOn w:val="Normal"/>
    <w:link w:val="TextedebullesCar"/>
    <w:uiPriority w:val="99"/>
    <w:semiHidden/>
    <w:unhideWhenUsed/>
    <w:rsid w:val="005350E8"/>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5350E8"/>
    <w:rPr>
      <w:rFonts w:ascii="Segoe UI" w:hAnsi="Segoe UI" w:cs="Segoe UI"/>
      <w:sz w:val="18"/>
      <w:szCs w:val="18"/>
    </w:rPr>
  </w:style>
  <w:style w:type="paragraph" w:styleId="Paragraphedeliste">
    <w:name w:val="List Paragraph"/>
    <w:basedOn w:val="Normal"/>
    <w:uiPriority w:val="34"/>
    <w:qFormat/>
    <w:rsid w:val="005350E8"/>
    <w:pPr>
      <w:ind w:left="720"/>
      <w:contextualSpacing/>
    </w:pPr>
    <w:rPr>
      <w:rFonts w:cstheme="minorBidi"/>
      <w:lang w:eastAsia="en-US"/>
    </w:rPr>
  </w:style>
  <w:style w:type="paragraph" w:styleId="En-ttedetabledesmatires">
    <w:name w:val="TOC Heading"/>
    <w:basedOn w:val="Titre1"/>
    <w:next w:val="Normal"/>
    <w:uiPriority w:val="39"/>
    <w:unhideWhenUsed/>
    <w:qFormat/>
    <w:rsid w:val="005350E8"/>
    <w:pPr>
      <w:spacing w:before="240" w:line="259" w:lineRule="auto"/>
      <w:outlineLvl w:val="9"/>
    </w:pPr>
    <w:rPr>
      <w:b w:val="0"/>
      <w:bCs w:val="0"/>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ma-project.eu" TargetMode="External"/><Relationship Id="rId3" Type="http://schemas.openxmlformats.org/officeDocument/2006/relationships/settings" Target="settings.xml"/><Relationship Id="rId7" Type="http://schemas.openxmlformats.org/officeDocument/2006/relationships/hyperlink" Target="mailto:eliana.magnani@univ-paris1.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ma.project@gmail.com" TargetMode="External"/><Relationship Id="rId5" Type="http://schemas.openxmlformats.org/officeDocument/2006/relationships/hyperlink" Target="http://www.cbma-project.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1551</Characters>
  <Application>Microsoft Office Word</Application>
  <DocSecurity>0</DocSecurity>
  <Lines>12</Lines>
  <Paragraphs>3</Paragraphs>
  <ScaleCrop>false</ScaleCrop>
  <Company>Microsoft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Coraline Rey</dc:creator>
  <cp:keywords/>
  <dc:description/>
  <cp:lastModifiedBy>Coraline Rey</cp:lastModifiedBy>
  <cp:revision>1</cp:revision>
  <dcterms:created xsi:type="dcterms:W3CDTF">2017-05-02T08:59:00Z</dcterms:created>
  <dcterms:modified xsi:type="dcterms:W3CDTF">2017-05-02T09:00:00Z</dcterms:modified>
</cp:coreProperties>
</file>